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92" w:rsidRDefault="00115492">
      <w:pPr>
        <w:rPr>
          <w:rFonts w:ascii="黑体" w:eastAsia="黑体"/>
        </w:rPr>
      </w:pPr>
    </w:p>
    <w:p w:rsidR="00115492" w:rsidRDefault="00115492">
      <w:pPr>
        <w:ind w:firstLineChars="0" w:firstLine="0"/>
        <w:rPr>
          <w:sz w:val="72"/>
          <w:szCs w:val="72"/>
        </w:rPr>
      </w:pPr>
    </w:p>
    <w:p w:rsidR="00115492" w:rsidRDefault="00115492"/>
    <w:p w:rsidR="00115492" w:rsidRDefault="00115492">
      <w:pPr>
        <w:ind w:firstLine="1440"/>
        <w:rPr>
          <w:sz w:val="72"/>
          <w:szCs w:val="72"/>
        </w:rPr>
      </w:pPr>
    </w:p>
    <w:p w:rsidR="00115492" w:rsidRDefault="004057B3">
      <w:pPr>
        <w:pStyle w:val="2"/>
        <w:ind w:firstLineChars="0" w:firstLine="0"/>
        <w:rPr>
          <w:rFonts w:ascii="黑体" w:eastAsia="黑体" w:hAnsi="黑体"/>
          <w:sz w:val="84"/>
          <w:szCs w:val="84"/>
        </w:rPr>
      </w:pPr>
      <w:r>
        <w:rPr>
          <w:rFonts w:ascii="黑体" w:eastAsia="黑体" w:hAnsi="黑体"/>
          <w:sz w:val="84"/>
          <w:szCs w:val="84"/>
        </w:rPr>
        <w:t>201</w:t>
      </w:r>
      <w:r w:rsidR="00016041">
        <w:rPr>
          <w:rFonts w:ascii="黑体" w:eastAsia="黑体" w:hAnsi="黑体" w:hint="eastAsia"/>
          <w:sz w:val="84"/>
          <w:szCs w:val="84"/>
        </w:rPr>
        <w:t>9</w:t>
      </w:r>
      <w:r>
        <w:rPr>
          <w:rFonts w:ascii="黑体" w:eastAsia="黑体" w:hAnsi="黑体"/>
          <w:sz w:val="84"/>
          <w:szCs w:val="84"/>
        </w:rPr>
        <w:t>年白沙县项目管理服务中心部门预算</w:t>
      </w:r>
    </w:p>
    <w:p w:rsidR="00115492" w:rsidRDefault="00115492" w:rsidP="00E35FC5">
      <w:pPr>
        <w:ind w:firstLineChars="88" w:firstLine="634"/>
        <w:rPr>
          <w:sz w:val="72"/>
          <w:szCs w:val="72"/>
        </w:rPr>
      </w:pPr>
    </w:p>
    <w:p w:rsidR="00115492" w:rsidRDefault="00115492"/>
    <w:p w:rsidR="00115492" w:rsidRDefault="00115492">
      <w:bookmarkStart w:id="0" w:name="_GoBack"/>
      <w:bookmarkEnd w:id="0"/>
    </w:p>
    <w:p w:rsidR="00115492" w:rsidRDefault="00115492"/>
    <w:p w:rsidR="00115492" w:rsidRDefault="00115492">
      <w:pPr>
        <w:sectPr w:rsidR="001154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312"/>
        </w:sectPr>
      </w:pPr>
    </w:p>
    <w:p w:rsidR="00115492" w:rsidRDefault="00115492" w:rsidP="008E5B96">
      <w:pPr>
        <w:rPr>
          <w:b/>
        </w:rPr>
      </w:pPr>
    </w:p>
    <w:p w:rsidR="00115492" w:rsidRDefault="004057B3">
      <w:pPr>
        <w:ind w:firstLine="964"/>
        <w:jc w:val="center"/>
        <w:rPr>
          <w:rFonts w:ascii="黑体" w:eastAsia="黑体"/>
          <w:b/>
          <w:sz w:val="48"/>
          <w:szCs w:val="48"/>
        </w:rPr>
      </w:pPr>
      <w:r>
        <w:rPr>
          <w:rFonts w:ascii="黑体" w:eastAsia="黑体"/>
          <w:b/>
          <w:sz w:val="48"/>
          <w:szCs w:val="48"/>
        </w:rPr>
        <w:t>目录</w:t>
      </w:r>
    </w:p>
    <w:p w:rsidR="00115492" w:rsidRDefault="004057B3">
      <w:pPr>
        <w:pStyle w:val="10"/>
        <w:ind w:firstLine="640"/>
        <w:jc w:val="left"/>
        <w:rPr>
          <w:rFonts w:ascii="黑体" w:eastAsia="黑体"/>
        </w:rPr>
      </w:pPr>
      <w:r>
        <w:rPr>
          <w:rFonts w:ascii="黑体" w:eastAsia="黑体" w:hint="eastAsia"/>
        </w:rPr>
        <w:t>第一部分白沙县项目管理服务中心</w:t>
      </w:r>
      <w:r>
        <w:rPr>
          <w:rFonts w:ascii="黑体" w:eastAsia="黑体"/>
        </w:rPr>
        <w:t>（部门）概况</w:t>
      </w:r>
    </w:p>
    <w:p w:rsidR="00115492" w:rsidRDefault="004057B3">
      <w:pPr>
        <w:pStyle w:val="10"/>
        <w:ind w:firstLine="643"/>
        <w:jc w:val="left"/>
        <w:rPr>
          <w:rFonts w:ascii="黑体" w:eastAsia="黑体"/>
        </w:rPr>
      </w:pPr>
      <w:r>
        <w:rPr>
          <w:rStyle w:val="1Char"/>
          <w:rFonts w:ascii="黑体" w:eastAsia="黑体" w:hint="eastAsia"/>
          <w:sz w:val="32"/>
          <w:szCs w:val="32"/>
        </w:rPr>
        <w:t>一</w:t>
      </w:r>
      <w:r>
        <w:rPr>
          <w:rFonts w:ascii="黑体" w:eastAsia="黑体" w:hint="eastAsia"/>
        </w:rPr>
        <w:t>、</w:t>
      </w:r>
      <w:r>
        <w:rPr>
          <w:rFonts w:ascii="黑体" w:eastAsia="黑体"/>
        </w:rPr>
        <w:t>主要职能</w:t>
      </w:r>
    </w:p>
    <w:p w:rsidR="00115492" w:rsidRDefault="004057B3">
      <w:pPr>
        <w:pStyle w:val="10"/>
        <w:ind w:firstLine="640"/>
        <w:jc w:val="left"/>
        <w:rPr>
          <w:rFonts w:ascii="黑体" w:eastAsia="黑体"/>
        </w:rPr>
      </w:pPr>
      <w:r>
        <w:rPr>
          <w:rFonts w:ascii="黑体" w:eastAsia="黑体" w:hint="eastAsia"/>
        </w:rPr>
        <w:t>二、</w:t>
      </w:r>
      <w:r>
        <w:rPr>
          <w:rFonts w:ascii="黑体" w:eastAsia="黑体"/>
        </w:rPr>
        <w:t>部门预算单位构成</w:t>
      </w:r>
    </w:p>
    <w:p w:rsidR="00115492" w:rsidRDefault="004057B3">
      <w:pPr>
        <w:pStyle w:val="10"/>
        <w:ind w:firstLineChars="0"/>
        <w:jc w:val="center"/>
        <w:rPr>
          <w:rFonts w:ascii="黑体" w:eastAsia="黑体"/>
        </w:rPr>
      </w:pPr>
      <w:r>
        <w:rPr>
          <w:rFonts w:ascii="黑体" w:eastAsia="黑体" w:hint="eastAsia"/>
        </w:rPr>
        <w:t xml:space="preserve"> 第二部分</w:t>
      </w:r>
      <w:r>
        <w:rPr>
          <w:rFonts w:ascii="黑体" w:eastAsia="黑体"/>
        </w:rPr>
        <w:t>白沙县项目管理服务中心（部门）</w:t>
      </w:r>
      <w:r>
        <w:rPr>
          <w:rFonts w:ascii="黑体" w:eastAsia="黑体" w:cs="仿宋_GB2312"/>
        </w:rPr>
        <w:t>201</w:t>
      </w:r>
      <w:r w:rsidR="00016041">
        <w:rPr>
          <w:rFonts w:ascii="黑体" w:eastAsia="黑体" w:cs="仿宋_GB2312" w:hint="eastAsia"/>
        </w:rPr>
        <w:t>9</w:t>
      </w:r>
      <w:r>
        <w:rPr>
          <w:rFonts w:ascii="黑体" w:eastAsia="黑体"/>
        </w:rPr>
        <w:t>年部门预算表</w:t>
      </w:r>
    </w:p>
    <w:p w:rsidR="00DB52CE" w:rsidRPr="00DB52CE" w:rsidRDefault="00DB52CE" w:rsidP="00DB52CE">
      <w:pPr>
        <w:pStyle w:val="10"/>
        <w:numPr>
          <w:ilvl w:val="0"/>
          <w:numId w:val="1"/>
        </w:numPr>
        <w:ind w:firstLineChars="0"/>
        <w:jc w:val="left"/>
        <w:rPr>
          <w:rFonts w:ascii="黑体" w:eastAsia="黑体"/>
        </w:rPr>
      </w:pPr>
      <w:r w:rsidRPr="00DB52CE">
        <w:rPr>
          <w:rFonts w:ascii="黑体" w:eastAsia="黑体"/>
        </w:rPr>
        <w:t>财政拨款收支总表</w:t>
      </w:r>
    </w:p>
    <w:p w:rsidR="00DB52CE" w:rsidRPr="00DB52CE" w:rsidRDefault="00DB52CE" w:rsidP="00DB52CE">
      <w:pPr>
        <w:pStyle w:val="10"/>
        <w:numPr>
          <w:ilvl w:val="0"/>
          <w:numId w:val="1"/>
        </w:numPr>
        <w:tabs>
          <w:tab w:val="left" w:pos="695"/>
        </w:tabs>
        <w:ind w:firstLineChars="0"/>
        <w:jc w:val="left"/>
        <w:rPr>
          <w:rFonts w:ascii="黑体" w:eastAsia="黑体"/>
        </w:rPr>
      </w:pPr>
      <w:r w:rsidRPr="00DB52CE">
        <w:rPr>
          <w:rFonts w:ascii="黑体" w:eastAsia="黑体" w:hint="eastAsia"/>
        </w:rPr>
        <w:t>一般公共预算支出表</w:t>
      </w:r>
    </w:p>
    <w:p w:rsidR="00DB52CE" w:rsidRDefault="00DB52CE" w:rsidP="00DB52CE">
      <w:pPr>
        <w:pStyle w:val="10"/>
        <w:numPr>
          <w:ilvl w:val="0"/>
          <w:numId w:val="1"/>
        </w:numPr>
        <w:tabs>
          <w:tab w:val="left" w:pos="695"/>
        </w:tabs>
        <w:ind w:firstLineChars="0"/>
        <w:jc w:val="left"/>
        <w:rPr>
          <w:rFonts w:ascii="黑体" w:eastAsia="黑体" w:hint="eastAsia"/>
        </w:rPr>
      </w:pPr>
      <w:r w:rsidRPr="00DB52CE">
        <w:rPr>
          <w:rFonts w:ascii="黑体" w:eastAsia="黑体"/>
        </w:rPr>
        <w:t>一般公共预算基本支出表</w:t>
      </w:r>
    </w:p>
    <w:p w:rsidR="00E35FC5" w:rsidRPr="00DB52CE" w:rsidRDefault="00E35FC5" w:rsidP="00DB52CE">
      <w:pPr>
        <w:pStyle w:val="10"/>
        <w:numPr>
          <w:ilvl w:val="0"/>
          <w:numId w:val="1"/>
        </w:numPr>
        <w:tabs>
          <w:tab w:val="left" w:pos="695"/>
        </w:tabs>
        <w:ind w:firstLineChars="0"/>
        <w:jc w:val="left"/>
        <w:rPr>
          <w:rFonts w:ascii="黑体" w:eastAsia="黑体"/>
        </w:rPr>
      </w:pPr>
      <w:r>
        <w:rPr>
          <w:rFonts w:asciiTheme="majorHAnsi" w:hAnsiTheme="majorHAnsi"/>
        </w:rPr>
        <w:t>“</w:t>
      </w:r>
      <w:r>
        <w:rPr>
          <w:rFonts w:asciiTheme="majorHAnsi" w:hAnsiTheme="majorHAnsi"/>
        </w:rPr>
        <w:t>三公</w:t>
      </w:r>
      <w:r>
        <w:rPr>
          <w:rFonts w:asciiTheme="majorHAnsi" w:hAnsiTheme="majorHAnsi"/>
        </w:rPr>
        <w:t>”</w:t>
      </w:r>
      <w:r>
        <w:rPr>
          <w:rFonts w:asciiTheme="majorHAnsi" w:hAnsiTheme="majorHAnsi"/>
        </w:rPr>
        <w:t>经费支出表</w:t>
      </w:r>
    </w:p>
    <w:p w:rsidR="00115492" w:rsidRDefault="00DB52CE" w:rsidP="00DB52CE">
      <w:pPr>
        <w:pStyle w:val="10"/>
        <w:numPr>
          <w:ilvl w:val="0"/>
          <w:numId w:val="1"/>
        </w:numPr>
        <w:tabs>
          <w:tab w:val="left" w:pos="695"/>
        </w:tabs>
        <w:ind w:firstLineChars="0"/>
        <w:jc w:val="left"/>
        <w:rPr>
          <w:rFonts w:ascii="仿宋" w:eastAsia="仿宋" w:hAnsi="仿宋"/>
        </w:rPr>
      </w:pPr>
      <w:r w:rsidRPr="00DB52CE">
        <w:rPr>
          <w:rFonts w:ascii="黑体" w:eastAsia="黑体"/>
        </w:rPr>
        <w:t>一般公共预算</w:t>
      </w:r>
      <w:r w:rsidR="004057B3">
        <w:rPr>
          <w:rFonts w:asciiTheme="majorHAnsi" w:hAnsiTheme="majorHAnsi"/>
        </w:rPr>
        <w:t>政府性基金预算支出表。</w:t>
      </w:r>
    </w:p>
    <w:p w:rsidR="00115492" w:rsidRDefault="004057B3">
      <w:pPr>
        <w:pStyle w:val="10"/>
        <w:numPr>
          <w:ilvl w:val="0"/>
          <w:numId w:val="1"/>
        </w:numPr>
        <w:ind w:firstLineChars="0"/>
        <w:jc w:val="left"/>
        <w:rPr>
          <w:rFonts w:asciiTheme="majorHAnsi" w:hAnsiTheme="majorHAnsi"/>
        </w:rPr>
      </w:pPr>
      <w:r>
        <w:rPr>
          <w:rFonts w:asciiTheme="majorHAnsi" w:hAnsiTheme="majorHAnsi"/>
        </w:rPr>
        <w:t>部门收支总表</w:t>
      </w:r>
    </w:p>
    <w:p w:rsidR="00115492" w:rsidRDefault="004057B3">
      <w:pPr>
        <w:pStyle w:val="10"/>
        <w:numPr>
          <w:ilvl w:val="0"/>
          <w:numId w:val="1"/>
        </w:numPr>
        <w:ind w:firstLineChars="0"/>
        <w:jc w:val="left"/>
        <w:rPr>
          <w:rFonts w:asciiTheme="majorHAnsi" w:hAnsiTheme="majorHAnsi"/>
        </w:rPr>
      </w:pPr>
      <w:r>
        <w:rPr>
          <w:rFonts w:asciiTheme="majorHAnsi" w:hAnsiTheme="majorHAnsi"/>
        </w:rPr>
        <w:t>部门收入总表</w:t>
      </w:r>
    </w:p>
    <w:p w:rsidR="00115492" w:rsidRDefault="004057B3">
      <w:pPr>
        <w:pStyle w:val="10"/>
        <w:numPr>
          <w:ilvl w:val="0"/>
          <w:numId w:val="1"/>
        </w:numPr>
        <w:ind w:firstLineChars="0"/>
        <w:jc w:val="left"/>
        <w:rPr>
          <w:rFonts w:asciiTheme="majorHAnsi" w:hAnsiTheme="majorHAnsi"/>
        </w:rPr>
      </w:pPr>
      <w:r>
        <w:rPr>
          <w:rFonts w:asciiTheme="majorHAnsi" w:hAnsiTheme="majorHAnsi"/>
        </w:rPr>
        <w:t>部门支出总表</w:t>
      </w:r>
    </w:p>
    <w:p w:rsidR="00115492" w:rsidRDefault="004057B3">
      <w:pPr>
        <w:pStyle w:val="10"/>
        <w:numPr>
          <w:ilvl w:val="0"/>
          <w:numId w:val="1"/>
        </w:numPr>
        <w:ind w:firstLineChars="0"/>
        <w:jc w:val="left"/>
        <w:rPr>
          <w:rFonts w:asciiTheme="majorHAnsi" w:eastAsia="黑体" w:hAnsiTheme="majorHAnsi"/>
        </w:rPr>
      </w:pPr>
      <w:r>
        <w:rPr>
          <w:rFonts w:asciiTheme="majorHAnsi" w:hAnsiTheme="majorHAnsi"/>
        </w:rPr>
        <w:t>项目支出绩效信息表</w:t>
      </w:r>
      <w:r>
        <w:rPr>
          <w:rFonts w:asciiTheme="majorHAnsi" w:hAnsiTheme="majorHAnsi" w:hint="eastAsia"/>
        </w:rPr>
        <w:t>、</w:t>
      </w:r>
    </w:p>
    <w:p w:rsidR="00115492" w:rsidRDefault="004057B3">
      <w:pPr>
        <w:pStyle w:val="10"/>
        <w:ind w:firstLine="640"/>
        <w:jc w:val="center"/>
        <w:rPr>
          <w:rFonts w:ascii="黑体" w:eastAsia="黑体" w:cs="仿宋_GB2312"/>
        </w:rPr>
      </w:pPr>
      <w:r>
        <w:rPr>
          <w:rFonts w:ascii="黑体" w:eastAsia="黑体" w:hint="eastAsia"/>
        </w:rPr>
        <w:t>第三部分</w:t>
      </w:r>
      <w:r>
        <w:rPr>
          <w:rFonts w:ascii="黑体" w:eastAsia="黑体"/>
        </w:rPr>
        <w:t xml:space="preserve"> 白沙县项目管理服务中心（部门）</w:t>
      </w:r>
      <w:r>
        <w:rPr>
          <w:rFonts w:ascii="黑体" w:eastAsia="黑体" w:cs="仿宋_GB2312"/>
        </w:rPr>
        <w:t>201</w:t>
      </w:r>
      <w:r w:rsidR="00016041">
        <w:rPr>
          <w:rFonts w:ascii="黑体" w:eastAsia="黑体" w:cs="仿宋_GB2312" w:hint="eastAsia"/>
        </w:rPr>
        <w:t>9</w:t>
      </w:r>
      <w:r>
        <w:rPr>
          <w:rFonts w:ascii="黑体" w:eastAsia="黑体"/>
        </w:rPr>
        <w:t>年部门预算情况说明</w:t>
      </w:r>
    </w:p>
    <w:p w:rsidR="00115492" w:rsidRDefault="004057B3">
      <w:pPr>
        <w:pStyle w:val="10"/>
        <w:ind w:firstLine="640"/>
        <w:jc w:val="left"/>
        <w:rPr>
          <w:rFonts w:ascii="黑体" w:eastAsia="黑体"/>
        </w:rPr>
      </w:pPr>
      <w:r>
        <w:rPr>
          <w:rFonts w:ascii="黑体" w:eastAsia="黑体" w:hint="eastAsia"/>
        </w:rPr>
        <w:t>第四部分</w:t>
      </w:r>
      <w:r>
        <w:rPr>
          <w:rFonts w:ascii="黑体" w:eastAsia="黑体"/>
        </w:rPr>
        <w:t xml:space="preserve"> 名词</w:t>
      </w:r>
    </w:p>
    <w:p w:rsidR="00115492" w:rsidRDefault="00115492">
      <w:pPr>
        <w:pStyle w:val="10"/>
        <w:ind w:firstLine="640"/>
        <w:jc w:val="left"/>
        <w:rPr>
          <w:rFonts w:asciiTheme="majorHAnsi" w:hAnsiTheme="majorHAnsi"/>
        </w:rPr>
      </w:pPr>
    </w:p>
    <w:p w:rsidR="00115492" w:rsidRDefault="00115492">
      <w:pPr>
        <w:pStyle w:val="10"/>
        <w:ind w:firstLine="640"/>
        <w:jc w:val="left"/>
        <w:rPr>
          <w:rFonts w:asciiTheme="majorHAnsi" w:hAnsiTheme="majorHAnsi"/>
        </w:rPr>
      </w:pPr>
    </w:p>
    <w:p w:rsidR="00115492" w:rsidRDefault="00115492">
      <w:pPr>
        <w:pStyle w:val="10"/>
        <w:ind w:firstLine="640"/>
        <w:jc w:val="left"/>
        <w:rPr>
          <w:rFonts w:asciiTheme="majorHAnsi" w:hAnsiTheme="majorHAnsi"/>
        </w:rPr>
      </w:pPr>
    </w:p>
    <w:p w:rsidR="00115492" w:rsidRDefault="00115492">
      <w:pPr>
        <w:pStyle w:val="10"/>
        <w:ind w:firstLine="640"/>
        <w:jc w:val="left"/>
        <w:rPr>
          <w:rFonts w:asciiTheme="majorHAnsi" w:hAnsiTheme="majorHAnsi"/>
        </w:rPr>
      </w:pPr>
    </w:p>
    <w:p w:rsidR="00115492" w:rsidRDefault="004057B3">
      <w:pPr>
        <w:pStyle w:val="10"/>
        <w:ind w:firstLine="640"/>
        <w:rPr>
          <w:rFonts w:ascii="黑体" w:eastAsia="黑体" w:cs="仿宋_GB2312"/>
        </w:rPr>
      </w:pPr>
      <w:r>
        <w:rPr>
          <w:rFonts w:ascii="黑体" w:eastAsia="黑体" w:hint="eastAsia"/>
        </w:rPr>
        <w:t>第一部分</w:t>
      </w:r>
      <w:r>
        <w:rPr>
          <w:rFonts w:ascii="黑体" w:eastAsia="黑体"/>
        </w:rPr>
        <w:t xml:space="preserve">  白沙县项目管理服务中心（部门）概况</w:t>
      </w:r>
    </w:p>
    <w:p w:rsidR="00115492" w:rsidRDefault="004057B3">
      <w:pPr>
        <w:pStyle w:val="10"/>
        <w:ind w:firstLine="640"/>
        <w:rPr>
          <w:rFonts w:ascii="黑体" w:eastAsia="黑体"/>
        </w:rPr>
      </w:pPr>
      <w:r>
        <w:rPr>
          <w:rFonts w:ascii="黑体" w:eastAsia="黑体" w:hint="eastAsia"/>
        </w:rPr>
        <w:lastRenderedPageBreak/>
        <w:t>一、主要职能</w:t>
      </w:r>
    </w:p>
    <w:p w:rsidR="00115492" w:rsidRDefault="004057B3">
      <w:pPr>
        <w:pStyle w:val="10"/>
        <w:ind w:firstLine="640"/>
      </w:pPr>
      <w:r>
        <w:rPr>
          <w:rFonts w:hint="eastAsia"/>
        </w:rPr>
        <w:t>(</w:t>
      </w:r>
      <w:proofErr w:type="gramStart"/>
      <w:r>
        <w:rPr>
          <w:rFonts w:hint="eastAsia"/>
        </w:rPr>
        <w:t>一</w:t>
      </w:r>
      <w:proofErr w:type="gramEnd"/>
      <w:r>
        <w:rPr>
          <w:rFonts w:hint="eastAsia"/>
        </w:rPr>
        <w:t>)协助主管部门开展政府投资项目库管理工作。建立全县投资项目库,负责全县投资项目综合信息平台的管理。投资项目库包涵争取中央资金及省资金支持项目县政府投资项目、银行贷款项目、社会投资项目等</w:t>
      </w:r>
    </w:p>
    <w:p w:rsidR="00115492" w:rsidRDefault="004057B3">
      <w:pPr>
        <w:pStyle w:val="10"/>
        <w:ind w:firstLine="640"/>
      </w:pPr>
      <w:r>
        <w:rPr>
          <w:rFonts w:hint="eastAsia"/>
        </w:rPr>
        <w:t>(二)研究提出全县年度投资项目计划和中远期重点投资项目规划建议。</w:t>
      </w:r>
    </w:p>
    <w:p w:rsidR="00115492" w:rsidRDefault="004057B3">
      <w:pPr>
        <w:pStyle w:val="10"/>
        <w:ind w:firstLine="640"/>
      </w:pPr>
      <w:r>
        <w:rPr>
          <w:rFonts w:hint="eastAsia"/>
        </w:rPr>
        <w:t>(三)协助主管部门做好策划、包装县里重大项目前期和资金争取工作以及申报</w:t>
      </w:r>
      <w:proofErr w:type="gramStart"/>
      <w:r>
        <w:rPr>
          <w:rFonts w:hint="eastAsia"/>
        </w:rPr>
        <w:t>国家发改委</w:t>
      </w:r>
      <w:proofErr w:type="gramEnd"/>
      <w:r>
        <w:rPr>
          <w:rFonts w:hint="eastAsia"/>
        </w:rPr>
        <w:t>、</w:t>
      </w:r>
      <w:proofErr w:type="gramStart"/>
      <w:r>
        <w:rPr>
          <w:rFonts w:hint="eastAsia"/>
        </w:rPr>
        <w:t>省发改</w:t>
      </w:r>
      <w:proofErr w:type="gramEnd"/>
      <w:r>
        <w:rPr>
          <w:rFonts w:hint="eastAsia"/>
        </w:rPr>
        <w:t>委专项资金支持项目的前期工作,包括项目的提出,编制项目建议书、编制项目可行性研究报告、编制</w:t>
      </w:r>
      <w:proofErr w:type="gramStart"/>
      <w:r>
        <w:rPr>
          <w:rFonts w:hint="eastAsia"/>
        </w:rPr>
        <w:t>项目环</w:t>
      </w:r>
      <w:proofErr w:type="gramEnd"/>
      <w:r>
        <w:rPr>
          <w:rFonts w:hint="eastAsia"/>
        </w:rPr>
        <w:t>评报告、编制设计勘察文件等以及相关工作的报送审批。</w:t>
      </w:r>
    </w:p>
    <w:p w:rsidR="00115492" w:rsidRDefault="004057B3">
      <w:pPr>
        <w:pStyle w:val="10"/>
        <w:ind w:firstLine="640"/>
      </w:pPr>
      <w:r>
        <w:rPr>
          <w:rFonts w:hint="eastAsia"/>
        </w:rPr>
        <w:t>(四)协助、指导各项</w:t>
      </w:r>
      <w:proofErr w:type="gramStart"/>
      <w:r>
        <w:rPr>
          <w:rFonts w:hint="eastAsia"/>
        </w:rPr>
        <w:t>目部门</w:t>
      </w:r>
      <w:proofErr w:type="gramEnd"/>
      <w:r>
        <w:rPr>
          <w:rFonts w:hint="eastAsia"/>
        </w:rPr>
        <w:t>开展项目前期工作,或受各项</w:t>
      </w:r>
      <w:proofErr w:type="gramStart"/>
      <w:r>
        <w:rPr>
          <w:rFonts w:hint="eastAsia"/>
        </w:rPr>
        <w:t>目部门</w:t>
      </w:r>
      <w:proofErr w:type="gramEnd"/>
      <w:r>
        <w:rPr>
          <w:rFonts w:hint="eastAsia"/>
        </w:rPr>
        <w:t>委托组织开展相关项目前期工作或实施相关项目。</w:t>
      </w:r>
    </w:p>
    <w:p w:rsidR="00115492" w:rsidRDefault="004057B3">
      <w:pPr>
        <w:pStyle w:val="10"/>
        <w:ind w:firstLine="640"/>
      </w:pPr>
      <w:r>
        <w:rPr>
          <w:rFonts w:hint="eastAsia"/>
        </w:rPr>
        <w:t>(五)开展服务、指导全县政府投资项目工作,动态掌控全县项目策划、推动、建设进度。严格实行月报制度,按照倒排工期,及时发现并警示问题项目,促进我县政府投资项目按时保质保量完成。</w:t>
      </w:r>
    </w:p>
    <w:p w:rsidR="00115492" w:rsidRDefault="004057B3">
      <w:pPr>
        <w:pStyle w:val="10"/>
        <w:ind w:firstLine="640"/>
      </w:pPr>
      <w:r>
        <w:rPr>
          <w:rFonts w:hint="eastAsia"/>
        </w:rPr>
        <w:t>(六)受主管部门委托,负责组织实施由主管部门当项目业主的项目。</w:t>
      </w:r>
    </w:p>
    <w:p w:rsidR="00115492" w:rsidRDefault="004057B3">
      <w:pPr>
        <w:pStyle w:val="10"/>
        <w:ind w:firstLine="640"/>
      </w:pPr>
      <w:r>
        <w:rPr>
          <w:rFonts w:hint="eastAsia"/>
        </w:rPr>
        <w:t>(七)承办县委县政府交办的项目管理服务相关工作。</w:t>
      </w:r>
    </w:p>
    <w:p w:rsidR="00115492" w:rsidRDefault="004057B3">
      <w:pPr>
        <w:pStyle w:val="10"/>
        <w:ind w:firstLine="640"/>
        <w:rPr>
          <w:rFonts w:ascii="黑体" w:eastAsia="黑体"/>
        </w:rPr>
      </w:pPr>
      <w:r>
        <w:rPr>
          <w:rFonts w:ascii="黑体" w:eastAsia="黑体" w:hint="eastAsia"/>
        </w:rPr>
        <w:t>二、部门预算单位构成</w:t>
      </w:r>
    </w:p>
    <w:p w:rsidR="00115492" w:rsidRDefault="004057B3">
      <w:r>
        <w:rPr>
          <w:rFonts w:hint="eastAsia"/>
        </w:rPr>
        <w:t>纳入白沙县项目管理服务中心201</w:t>
      </w:r>
      <w:r w:rsidR="00016041">
        <w:rPr>
          <w:rFonts w:hint="eastAsia"/>
        </w:rPr>
        <w:t>9</w:t>
      </w:r>
      <w:r>
        <w:rPr>
          <w:rFonts w:hint="eastAsia"/>
        </w:rPr>
        <w:t>年部门预算本级</w:t>
      </w:r>
    </w:p>
    <w:p w:rsidR="00115492" w:rsidRDefault="004057B3">
      <w:pPr>
        <w:jc w:val="center"/>
        <w:rPr>
          <w:rFonts w:ascii="黑体" w:eastAsia="黑体"/>
        </w:rPr>
      </w:pPr>
      <w:r>
        <w:rPr>
          <w:rFonts w:ascii="黑体" w:eastAsia="黑体" w:hint="eastAsia"/>
        </w:rPr>
        <w:t xml:space="preserve">第二部分 </w:t>
      </w:r>
      <w:r>
        <w:rPr>
          <w:rFonts w:ascii="黑体" w:eastAsia="黑体" w:cs="仿宋_GB2312" w:hint="eastAsia"/>
        </w:rPr>
        <w:t xml:space="preserve"> </w:t>
      </w:r>
      <w:r>
        <w:rPr>
          <w:rFonts w:ascii="黑体" w:eastAsia="黑体" w:cs="仿宋_GB2312" w:hint="eastAsia"/>
          <w:b/>
          <w:bCs/>
        </w:rPr>
        <w:t>白</w:t>
      </w:r>
      <w:r>
        <w:rPr>
          <w:rFonts w:ascii="黑体" w:eastAsia="黑体" w:hint="eastAsia"/>
        </w:rPr>
        <w:t>沙县项目管理服务中心（部门）</w:t>
      </w:r>
      <w:r>
        <w:rPr>
          <w:rFonts w:ascii="黑体" w:eastAsia="黑体" w:cs="仿宋_GB2312" w:hint="eastAsia"/>
        </w:rPr>
        <w:t>201</w:t>
      </w:r>
      <w:r w:rsidR="00016041">
        <w:rPr>
          <w:rFonts w:ascii="黑体" w:eastAsia="黑体" w:cs="仿宋_GB2312" w:hint="eastAsia"/>
        </w:rPr>
        <w:t>9</w:t>
      </w:r>
      <w:r>
        <w:rPr>
          <w:rFonts w:ascii="黑体" w:eastAsia="黑体" w:hint="eastAsia"/>
        </w:rPr>
        <w:t>年部</w:t>
      </w:r>
      <w:r>
        <w:rPr>
          <w:rFonts w:ascii="黑体" w:eastAsia="黑体" w:hint="eastAsia"/>
        </w:rPr>
        <w:lastRenderedPageBreak/>
        <w:t>门预算表</w:t>
      </w:r>
    </w:p>
    <w:p w:rsidR="00115492" w:rsidRDefault="004057B3">
      <w:r>
        <w:rPr>
          <w:rFonts w:hint="eastAsia"/>
        </w:rPr>
        <w:t>（此部分内容即为部门预算公开表）</w:t>
      </w:r>
    </w:p>
    <w:p w:rsidR="00115492" w:rsidRDefault="004057B3">
      <w:pPr>
        <w:jc w:val="center"/>
        <w:rPr>
          <w:rFonts w:ascii="黑体" w:eastAsia="黑体"/>
        </w:rPr>
      </w:pPr>
      <w:r>
        <w:rPr>
          <w:rFonts w:ascii="黑体" w:eastAsia="黑体" w:hint="eastAsia"/>
        </w:rPr>
        <w:t>第三部分  白沙县项目管理服务中心（部门）</w:t>
      </w:r>
      <w:r>
        <w:rPr>
          <w:rFonts w:ascii="黑体" w:eastAsia="黑体" w:cs="仿宋_GB2312" w:hint="eastAsia"/>
        </w:rPr>
        <w:t>201</w:t>
      </w:r>
      <w:r w:rsidR="00016041">
        <w:rPr>
          <w:rFonts w:ascii="黑体" w:eastAsia="黑体" w:cs="仿宋_GB2312" w:hint="eastAsia"/>
        </w:rPr>
        <w:t>9</w:t>
      </w:r>
      <w:r>
        <w:rPr>
          <w:rFonts w:ascii="黑体" w:eastAsia="黑体" w:hint="eastAsia"/>
        </w:rPr>
        <w:t>年部门预算情况说明</w:t>
      </w:r>
    </w:p>
    <w:p w:rsidR="00115492" w:rsidRDefault="004057B3">
      <w:pPr>
        <w:rPr>
          <w:rFonts w:ascii="黑体" w:eastAsia="黑体"/>
        </w:rPr>
      </w:pPr>
      <w:r>
        <w:rPr>
          <w:rFonts w:ascii="黑体" w:eastAsia="黑体" w:hint="eastAsia"/>
        </w:rPr>
        <w:t>一、关于白沙县项目管理服务中心（部门）</w:t>
      </w:r>
      <w:r>
        <w:rPr>
          <w:rFonts w:ascii="黑体" w:eastAsia="黑体" w:cs="仿宋_GB2312" w:hint="eastAsia"/>
        </w:rPr>
        <w:t>201</w:t>
      </w:r>
      <w:r w:rsidR="00016041">
        <w:rPr>
          <w:rFonts w:ascii="黑体" w:eastAsia="黑体" w:cs="仿宋_GB2312" w:hint="eastAsia"/>
        </w:rPr>
        <w:t>9</w:t>
      </w:r>
      <w:r>
        <w:rPr>
          <w:rFonts w:ascii="黑体" w:eastAsia="黑体" w:hint="eastAsia"/>
        </w:rPr>
        <w:t>年财政拨款收支预算情况的总体说明</w:t>
      </w:r>
    </w:p>
    <w:p w:rsidR="00115492" w:rsidRDefault="004057B3">
      <w:r w:rsidRPr="00BF09C5">
        <w:rPr>
          <w:rFonts w:ascii="黑体" w:eastAsia="黑体" w:cs="仿宋" w:hint="eastAsia"/>
        </w:rPr>
        <w:t>白沙县项目管理服务中心</w:t>
      </w:r>
      <w:r>
        <w:rPr>
          <w:rFonts w:hint="eastAsia"/>
        </w:rPr>
        <w:t>（部门）</w:t>
      </w:r>
      <w:r>
        <w:rPr>
          <w:rFonts w:cs="仿宋_GB2312" w:hint="eastAsia"/>
        </w:rPr>
        <w:t>201</w:t>
      </w:r>
      <w:r w:rsidR="00016041">
        <w:rPr>
          <w:rFonts w:cs="仿宋_GB2312" w:hint="eastAsia"/>
        </w:rPr>
        <w:t>9</w:t>
      </w:r>
      <w:r>
        <w:rPr>
          <w:rFonts w:hint="eastAsia"/>
        </w:rPr>
        <w:t>年财政拨款收支总预算</w:t>
      </w:r>
      <w:r w:rsidR="00016041">
        <w:rPr>
          <w:rFonts w:cs="仿宋_GB2312" w:hint="eastAsia"/>
        </w:rPr>
        <w:t>136</w:t>
      </w:r>
      <w:r>
        <w:rPr>
          <w:rFonts w:hint="eastAsia"/>
        </w:rPr>
        <w:t>万元。其中，收入总计</w:t>
      </w:r>
      <w:r w:rsidR="00016041">
        <w:rPr>
          <w:rFonts w:cs="仿宋_GB2312" w:hint="eastAsia"/>
        </w:rPr>
        <w:t>136</w:t>
      </w:r>
      <w:r>
        <w:rPr>
          <w:rFonts w:hint="eastAsia"/>
        </w:rPr>
        <w:t>万元，包括一般公共预算本年收入</w:t>
      </w:r>
      <w:r w:rsidR="00016041">
        <w:rPr>
          <w:rFonts w:cs="仿宋_GB2312" w:hint="eastAsia"/>
        </w:rPr>
        <w:t>136</w:t>
      </w:r>
      <w:r>
        <w:rPr>
          <w:rFonts w:hint="eastAsia"/>
        </w:rPr>
        <w:t>万元、支出总计</w:t>
      </w:r>
      <w:r w:rsidR="00016041">
        <w:rPr>
          <w:rFonts w:cs="仿宋_GB2312" w:hint="eastAsia"/>
        </w:rPr>
        <w:t>136</w:t>
      </w:r>
      <w:r>
        <w:rPr>
          <w:rFonts w:hint="eastAsia"/>
        </w:rPr>
        <w:t>万元，包括一般公共服务支出</w:t>
      </w:r>
      <w:r w:rsidR="00016041">
        <w:rPr>
          <w:rFonts w:cs="仿宋_GB2312" w:hint="eastAsia"/>
        </w:rPr>
        <w:t>1</w:t>
      </w:r>
      <w:r w:rsidR="008E5B96">
        <w:rPr>
          <w:rFonts w:cs="仿宋_GB2312" w:hint="eastAsia"/>
        </w:rPr>
        <w:t>13</w:t>
      </w:r>
      <w:r w:rsidR="00016041">
        <w:rPr>
          <w:rFonts w:cs="仿宋_GB2312" w:hint="eastAsia"/>
        </w:rPr>
        <w:t>.46</w:t>
      </w:r>
      <w:r>
        <w:rPr>
          <w:rFonts w:hint="eastAsia"/>
        </w:rPr>
        <w:t>万元、教育支出</w:t>
      </w:r>
      <w:r w:rsidR="00016041">
        <w:rPr>
          <w:rFonts w:cs="仿宋_GB2312" w:hint="eastAsia"/>
        </w:rPr>
        <w:t>2</w:t>
      </w:r>
      <w:r>
        <w:rPr>
          <w:rFonts w:hint="eastAsia"/>
        </w:rPr>
        <w:t>万元、社会保障和就业支出</w:t>
      </w:r>
      <w:r w:rsidR="00016041">
        <w:rPr>
          <w:rFonts w:cs="仿宋_GB2312" w:hint="eastAsia"/>
        </w:rPr>
        <w:t>10.06</w:t>
      </w:r>
      <w:r w:rsidR="00C74F42">
        <w:rPr>
          <w:rFonts w:hint="eastAsia"/>
        </w:rPr>
        <w:t>万元、</w:t>
      </w:r>
      <w:r>
        <w:rPr>
          <w:rFonts w:hint="eastAsia"/>
        </w:rPr>
        <w:t>卫生</w:t>
      </w:r>
      <w:r w:rsidR="00C74F42">
        <w:rPr>
          <w:rFonts w:hint="eastAsia"/>
        </w:rPr>
        <w:t>健康</w:t>
      </w:r>
      <w:r>
        <w:rPr>
          <w:rFonts w:hint="eastAsia"/>
        </w:rPr>
        <w:t>支出</w:t>
      </w:r>
      <w:r w:rsidR="00C74F42">
        <w:rPr>
          <w:rFonts w:hint="eastAsia"/>
        </w:rPr>
        <w:t>6.18</w:t>
      </w:r>
      <w:r>
        <w:rPr>
          <w:rFonts w:hint="eastAsia"/>
        </w:rPr>
        <w:t>万元，住房保障支出</w:t>
      </w:r>
      <w:r w:rsidR="00C74F42">
        <w:rPr>
          <w:rFonts w:hint="eastAsia"/>
        </w:rPr>
        <w:t>4.31</w:t>
      </w:r>
      <w:r>
        <w:rPr>
          <w:rFonts w:hint="eastAsia"/>
        </w:rPr>
        <w:t>万元。</w:t>
      </w:r>
    </w:p>
    <w:p w:rsidR="00115492" w:rsidRDefault="004057B3">
      <w:pPr>
        <w:rPr>
          <w:rFonts w:ascii="黑体" w:eastAsia="黑体"/>
        </w:rPr>
      </w:pPr>
      <w:r>
        <w:rPr>
          <w:rFonts w:ascii="黑体" w:eastAsia="黑体" w:hint="eastAsia"/>
        </w:rPr>
        <w:t>二、关于白沙县项目管理服务中心（部门）</w:t>
      </w:r>
      <w:r>
        <w:rPr>
          <w:rFonts w:ascii="黑体" w:eastAsia="黑体" w:cs="仿宋_GB2312" w:hint="eastAsia"/>
        </w:rPr>
        <w:t>201</w:t>
      </w:r>
      <w:r w:rsidR="008E5B96">
        <w:rPr>
          <w:rFonts w:ascii="黑体" w:eastAsia="黑体" w:cs="仿宋_GB2312" w:hint="eastAsia"/>
        </w:rPr>
        <w:t>9</w:t>
      </w:r>
      <w:r>
        <w:rPr>
          <w:rFonts w:ascii="黑体" w:eastAsia="黑体" w:hint="eastAsia"/>
        </w:rPr>
        <w:t>年一般公共预算当年拨款情况说明</w:t>
      </w:r>
    </w:p>
    <w:p w:rsidR="00115492" w:rsidRDefault="004057B3" w:rsidP="008E5B96">
      <w:pPr>
        <w:rPr>
          <w:b/>
        </w:rPr>
      </w:pPr>
      <w:r>
        <w:rPr>
          <w:rFonts w:hint="eastAsia"/>
          <w:b/>
        </w:rPr>
        <w:t>（一）一般公共预算当年规模变化情况</w:t>
      </w:r>
    </w:p>
    <w:p w:rsidR="00115492" w:rsidRDefault="004057B3">
      <w:r>
        <w:rPr>
          <w:rFonts w:hint="eastAsia"/>
        </w:rPr>
        <w:t>白沙县项目管理服务中心（部门）</w:t>
      </w:r>
      <w:r>
        <w:rPr>
          <w:rFonts w:cs="仿宋_GB2312" w:hint="eastAsia"/>
        </w:rPr>
        <w:t>201</w:t>
      </w:r>
      <w:r w:rsidR="00C74F42">
        <w:rPr>
          <w:rFonts w:cs="仿宋_GB2312" w:hint="eastAsia"/>
        </w:rPr>
        <w:t>9</w:t>
      </w:r>
      <w:r>
        <w:rPr>
          <w:rFonts w:hint="eastAsia"/>
        </w:rPr>
        <w:t>年一般公共预算当年拨款</w:t>
      </w:r>
      <w:r w:rsidR="00C74F42">
        <w:rPr>
          <w:rFonts w:cs="仿宋_GB2312" w:hint="eastAsia"/>
        </w:rPr>
        <w:t>136</w:t>
      </w:r>
      <w:r>
        <w:rPr>
          <w:rFonts w:hint="eastAsia"/>
        </w:rPr>
        <w:t>万元。</w:t>
      </w:r>
      <w:r w:rsidR="00C74F42">
        <w:rPr>
          <w:rFonts w:hint="eastAsia"/>
        </w:rPr>
        <w:t>比上年预算数增加了38万元，主要是今年人员</w:t>
      </w:r>
      <w:r w:rsidR="00AC3C98">
        <w:rPr>
          <w:rFonts w:hint="eastAsia"/>
        </w:rPr>
        <w:t>和工资</w:t>
      </w:r>
      <w:r w:rsidR="00C74F42">
        <w:rPr>
          <w:rFonts w:hint="eastAsia"/>
        </w:rPr>
        <w:t>较去年相比增加了。</w:t>
      </w:r>
    </w:p>
    <w:p w:rsidR="00115492" w:rsidRDefault="004057B3" w:rsidP="008E5B96">
      <w:pPr>
        <w:ind w:firstLineChars="199" w:firstLine="637"/>
        <w:rPr>
          <w:b/>
        </w:rPr>
      </w:pPr>
      <w:r>
        <w:rPr>
          <w:rFonts w:hint="eastAsia"/>
          <w:b/>
        </w:rPr>
        <w:t>（二）一般公共预算当年拨款结构情况</w:t>
      </w:r>
    </w:p>
    <w:p w:rsidR="00115492" w:rsidRDefault="004057B3">
      <w:r>
        <w:rPr>
          <w:rFonts w:cs="仿宋_GB2312" w:hint="eastAsia"/>
        </w:rPr>
        <w:t>一般公共服务（类）支出</w:t>
      </w:r>
      <w:r w:rsidR="008E5B96">
        <w:rPr>
          <w:rFonts w:cs="仿宋_GB2312" w:hint="eastAsia"/>
        </w:rPr>
        <w:t>113.46</w:t>
      </w:r>
      <w:r>
        <w:rPr>
          <w:rFonts w:hint="eastAsia"/>
        </w:rPr>
        <w:t>万元，占</w:t>
      </w:r>
      <w:r w:rsidR="008E5B96">
        <w:rPr>
          <w:rFonts w:cs="仿宋_GB2312" w:hint="eastAsia"/>
        </w:rPr>
        <w:t>83.4</w:t>
      </w:r>
      <w:r>
        <w:rPr>
          <w:rFonts w:hint="eastAsia"/>
        </w:rPr>
        <w:t>%；教育（类）</w:t>
      </w:r>
      <w:r>
        <w:rPr>
          <w:rFonts w:cs="仿宋_GB2312" w:hint="eastAsia"/>
        </w:rPr>
        <w:t>支出</w:t>
      </w:r>
      <w:r w:rsidR="009F7EEB">
        <w:rPr>
          <w:rFonts w:cs="仿宋_GB2312" w:hint="eastAsia"/>
        </w:rPr>
        <w:t>2</w:t>
      </w:r>
      <w:r>
        <w:rPr>
          <w:rFonts w:hint="eastAsia"/>
        </w:rPr>
        <w:t>万元，占</w:t>
      </w:r>
      <w:r w:rsidR="009F7EEB">
        <w:rPr>
          <w:rFonts w:hint="eastAsia"/>
        </w:rPr>
        <w:t>1.5</w:t>
      </w:r>
      <w:r>
        <w:rPr>
          <w:rFonts w:hint="eastAsia"/>
        </w:rPr>
        <w:t>%；社会保障和就业（类）</w:t>
      </w:r>
      <w:r>
        <w:rPr>
          <w:rFonts w:cs="仿宋_GB2312" w:hint="eastAsia"/>
        </w:rPr>
        <w:t>支出</w:t>
      </w:r>
      <w:r w:rsidR="009F7EEB">
        <w:rPr>
          <w:rFonts w:cs="仿宋_GB2312" w:hint="eastAsia"/>
        </w:rPr>
        <w:t>10.06</w:t>
      </w:r>
      <w:r>
        <w:rPr>
          <w:rFonts w:hint="eastAsia"/>
        </w:rPr>
        <w:t>万元，占</w:t>
      </w:r>
      <w:r w:rsidR="009F7EEB">
        <w:rPr>
          <w:rFonts w:hint="eastAsia"/>
        </w:rPr>
        <w:t>7.4</w:t>
      </w:r>
      <w:r>
        <w:rPr>
          <w:rFonts w:hint="eastAsia"/>
        </w:rPr>
        <w:t>%；</w:t>
      </w:r>
      <w:r w:rsidR="009F7EEB">
        <w:rPr>
          <w:rFonts w:hint="eastAsia"/>
        </w:rPr>
        <w:t>卫生健康</w:t>
      </w:r>
      <w:r>
        <w:rPr>
          <w:rFonts w:hint="eastAsia"/>
        </w:rPr>
        <w:t>（类）</w:t>
      </w:r>
      <w:r>
        <w:rPr>
          <w:rFonts w:cs="仿宋_GB2312" w:hint="eastAsia"/>
        </w:rPr>
        <w:t>支出</w:t>
      </w:r>
      <w:r w:rsidR="009F7EEB">
        <w:rPr>
          <w:rFonts w:cs="仿宋_GB2312" w:hint="eastAsia"/>
        </w:rPr>
        <w:t>6.18</w:t>
      </w:r>
      <w:r>
        <w:rPr>
          <w:rFonts w:hint="eastAsia"/>
        </w:rPr>
        <w:t>万元，占</w:t>
      </w:r>
      <w:r w:rsidR="007C5140">
        <w:rPr>
          <w:rFonts w:cs="仿宋_GB2312" w:hint="eastAsia"/>
        </w:rPr>
        <w:t>4.5</w:t>
      </w:r>
      <w:r>
        <w:rPr>
          <w:rFonts w:hint="eastAsia"/>
        </w:rPr>
        <w:t>%；住房保障支出</w:t>
      </w:r>
      <w:r w:rsidR="007C5140">
        <w:rPr>
          <w:rFonts w:hint="eastAsia"/>
        </w:rPr>
        <w:t>4.31</w:t>
      </w:r>
      <w:r>
        <w:rPr>
          <w:rFonts w:hint="eastAsia"/>
        </w:rPr>
        <w:t>万元，占</w:t>
      </w:r>
      <w:r w:rsidR="007C5140">
        <w:rPr>
          <w:rFonts w:hint="eastAsia"/>
        </w:rPr>
        <w:t>3.2</w:t>
      </w:r>
      <w:r>
        <w:rPr>
          <w:rFonts w:hint="eastAsia"/>
        </w:rPr>
        <w:t>%。</w:t>
      </w:r>
    </w:p>
    <w:p w:rsidR="00115492" w:rsidRDefault="004057B3" w:rsidP="008E5B96">
      <w:pPr>
        <w:rPr>
          <w:b/>
        </w:rPr>
      </w:pPr>
      <w:r>
        <w:rPr>
          <w:rFonts w:hint="eastAsia"/>
          <w:b/>
        </w:rPr>
        <w:t>（三）一般公共预算当年拨款具体使用情况</w:t>
      </w:r>
    </w:p>
    <w:p w:rsidR="00AC3C98" w:rsidRDefault="00BD2C4A">
      <w:r>
        <w:rPr>
          <w:rFonts w:hint="eastAsia"/>
        </w:rPr>
        <w:lastRenderedPageBreak/>
        <w:t>1</w:t>
      </w:r>
      <w:r w:rsidR="004057B3">
        <w:rPr>
          <w:rFonts w:hint="eastAsia"/>
        </w:rPr>
        <w:t>. 一般公共服务（类）发展与改革事务（款）事业运行（项）201</w:t>
      </w:r>
      <w:r>
        <w:rPr>
          <w:rFonts w:hint="eastAsia"/>
        </w:rPr>
        <w:t>9</w:t>
      </w:r>
      <w:r w:rsidR="004057B3">
        <w:rPr>
          <w:rFonts w:hint="eastAsia"/>
        </w:rPr>
        <w:t>年预算数为</w:t>
      </w:r>
      <w:r>
        <w:rPr>
          <w:rFonts w:hint="eastAsia"/>
        </w:rPr>
        <w:t>113.46</w:t>
      </w:r>
      <w:r w:rsidR="004057B3">
        <w:rPr>
          <w:rFonts w:hint="eastAsia"/>
        </w:rPr>
        <w:t>万元。</w:t>
      </w:r>
      <w:r w:rsidR="00AC3C98">
        <w:rPr>
          <w:rFonts w:hint="eastAsia"/>
        </w:rPr>
        <w:t>比上年预算数增加了</w:t>
      </w:r>
      <w:r>
        <w:rPr>
          <w:rFonts w:hint="eastAsia"/>
        </w:rPr>
        <w:t>33.64</w:t>
      </w:r>
      <w:r w:rsidR="00AC3C98">
        <w:rPr>
          <w:rFonts w:hint="eastAsia"/>
        </w:rPr>
        <w:t>万元，主要是今年人员和工资较去年相比增加了。</w:t>
      </w:r>
    </w:p>
    <w:p w:rsidR="00AC3C98" w:rsidRDefault="00BD2C4A" w:rsidP="00AC3C98">
      <w:r>
        <w:rPr>
          <w:rFonts w:hint="eastAsia"/>
        </w:rPr>
        <w:t>2</w:t>
      </w:r>
      <w:r w:rsidR="004057B3">
        <w:rPr>
          <w:rFonts w:hint="eastAsia"/>
        </w:rPr>
        <w:t>.教育（类）进修与培训（款）培训支出（项）201</w:t>
      </w:r>
      <w:r w:rsidR="00AC3C98">
        <w:rPr>
          <w:rFonts w:hint="eastAsia"/>
        </w:rPr>
        <w:t>9</w:t>
      </w:r>
      <w:r w:rsidR="004057B3">
        <w:rPr>
          <w:rFonts w:hint="eastAsia"/>
        </w:rPr>
        <w:t>年预算数为</w:t>
      </w:r>
      <w:r w:rsidR="00AC3C98">
        <w:rPr>
          <w:rFonts w:hint="eastAsia"/>
        </w:rPr>
        <w:t>2</w:t>
      </w:r>
      <w:r w:rsidR="004057B3">
        <w:rPr>
          <w:rFonts w:hint="eastAsia"/>
        </w:rPr>
        <w:t>万元。</w:t>
      </w:r>
      <w:r w:rsidR="00AC3C98">
        <w:rPr>
          <w:rFonts w:hint="eastAsia"/>
        </w:rPr>
        <w:t>与上年预算数少7万，主要是减少培训次数。</w:t>
      </w:r>
    </w:p>
    <w:p w:rsidR="00BD2C4A" w:rsidRDefault="00BD2C4A">
      <w:r>
        <w:rPr>
          <w:rFonts w:hint="eastAsia"/>
        </w:rPr>
        <w:t>3</w:t>
      </w:r>
      <w:r w:rsidR="004057B3">
        <w:rPr>
          <w:rFonts w:hint="eastAsia"/>
        </w:rPr>
        <w:t>.社会保障和就业（类）行政事业单位离退休（款）机关事业单位</w:t>
      </w:r>
      <w:r>
        <w:rPr>
          <w:rFonts w:hint="eastAsia"/>
        </w:rPr>
        <w:t>职业年金</w:t>
      </w:r>
      <w:r w:rsidR="004057B3">
        <w:rPr>
          <w:rFonts w:hint="eastAsia"/>
        </w:rPr>
        <w:t>险缴费支出（项）201</w:t>
      </w:r>
      <w:r w:rsidR="00AC3C98">
        <w:rPr>
          <w:rFonts w:hint="eastAsia"/>
        </w:rPr>
        <w:t>9</w:t>
      </w:r>
      <w:r w:rsidR="004057B3">
        <w:rPr>
          <w:rFonts w:hint="eastAsia"/>
        </w:rPr>
        <w:t>年预算数为</w:t>
      </w:r>
      <w:r>
        <w:rPr>
          <w:rFonts w:hint="eastAsia"/>
        </w:rPr>
        <w:t>2.87</w:t>
      </w:r>
      <w:r w:rsidR="004057B3">
        <w:rPr>
          <w:rFonts w:hint="eastAsia"/>
        </w:rPr>
        <w:t>万元。</w:t>
      </w:r>
      <w:r>
        <w:rPr>
          <w:rFonts w:hint="eastAsia"/>
        </w:rPr>
        <w:t>上年无预算数，主要是机关事业单位职业年金为2019年新增预算项目。</w:t>
      </w:r>
    </w:p>
    <w:p w:rsidR="00115492" w:rsidRDefault="00BD2C4A">
      <w:r>
        <w:rPr>
          <w:rFonts w:hint="eastAsia"/>
        </w:rPr>
        <w:t>4</w:t>
      </w:r>
      <w:r w:rsidR="004057B3">
        <w:rPr>
          <w:rFonts w:hint="eastAsia"/>
        </w:rPr>
        <w:t>.</w:t>
      </w:r>
      <w:r w:rsidR="00C30E89">
        <w:rPr>
          <w:rFonts w:hint="eastAsia"/>
        </w:rPr>
        <w:t>卫生健康</w:t>
      </w:r>
      <w:r w:rsidR="004057B3">
        <w:rPr>
          <w:rFonts w:hint="eastAsia"/>
        </w:rPr>
        <w:t>（类）行政事业单位医疗（款）</w:t>
      </w:r>
    </w:p>
    <w:p w:rsidR="00D203CC" w:rsidRDefault="004057B3" w:rsidP="00D203CC">
      <w:r>
        <w:rPr>
          <w:rFonts w:hint="eastAsia"/>
        </w:rPr>
        <w:t>事业单位医疗（项）201</w:t>
      </w:r>
      <w:r w:rsidR="00C30E89">
        <w:rPr>
          <w:rFonts w:hint="eastAsia"/>
        </w:rPr>
        <w:t>9</w:t>
      </w:r>
      <w:r>
        <w:rPr>
          <w:rFonts w:hint="eastAsia"/>
        </w:rPr>
        <w:t>年预算数为</w:t>
      </w:r>
      <w:r w:rsidR="00C30E89">
        <w:rPr>
          <w:rFonts w:hint="eastAsia"/>
        </w:rPr>
        <w:t>3.05</w:t>
      </w:r>
      <w:r>
        <w:rPr>
          <w:rFonts w:hint="eastAsia"/>
        </w:rPr>
        <w:t>万元。</w:t>
      </w:r>
      <w:r w:rsidR="00C30E89">
        <w:rPr>
          <w:rFonts w:hint="eastAsia"/>
        </w:rPr>
        <w:t>比上年预算数增加了</w:t>
      </w:r>
      <w:r w:rsidR="00D203CC">
        <w:rPr>
          <w:rFonts w:hint="eastAsia"/>
        </w:rPr>
        <w:t>2.94</w:t>
      </w:r>
      <w:r w:rsidR="00C30E89">
        <w:rPr>
          <w:rFonts w:hint="eastAsia"/>
        </w:rPr>
        <w:t>万元，主要是今年人员和工资较去年相比增加了</w:t>
      </w:r>
      <w:r w:rsidR="00D203CC">
        <w:rPr>
          <w:rFonts w:hint="eastAsia"/>
        </w:rPr>
        <w:t>，缴费基数增加引起相应单位医疗预算增加。</w:t>
      </w:r>
    </w:p>
    <w:p w:rsidR="00115492" w:rsidRDefault="00BD2C4A">
      <w:r>
        <w:rPr>
          <w:rFonts w:hint="eastAsia"/>
        </w:rPr>
        <w:t>5</w:t>
      </w:r>
      <w:r w:rsidR="004057B3">
        <w:rPr>
          <w:rFonts w:hint="eastAsia"/>
        </w:rPr>
        <w:t>.</w:t>
      </w:r>
      <w:r w:rsidR="00D203CC" w:rsidRPr="00D203CC">
        <w:rPr>
          <w:rFonts w:hint="eastAsia"/>
        </w:rPr>
        <w:t xml:space="preserve"> </w:t>
      </w:r>
      <w:r w:rsidR="00D203CC">
        <w:rPr>
          <w:rFonts w:hint="eastAsia"/>
        </w:rPr>
        <w:t>卫生健康</w:t>
      </w:r>
      <w:r w:rsidR="004057B3">
        <w:rPr>
          <w:rFonts w:hint="eastAsia"/>
        </w:rPr>
        <w:t>（类）行政事业单位医疗（款）</w:t>
      </w:r>
    </w:p>
    <w:p w:rsidR="00D203CC" w:rsidRDefault="004057B3">
      <w:r>
        <w:rPr>
          <w:rFonts w:hint="eastAsia"/>
        </w:rPr>
        <w:t>公务员医疗补助（项）201</w:t>
      </w:r>
      <w:r w:rsidR="00D203CC">
        <w:rPr>
          <w:rFonts w:hint="eastAsia"/>
        </w:rPr>
        <w:t>9</w:t>
      </w:r>
      <w:r>
        <w:rPr>
          <w:rFonts w:hint="eastAsia"/>
        </w:rPr>
        <w:t>年预算数为</w:t>
      </w:r>
      <w:r w:rsidR="00D203CC">
        <w:rPr>
          <w:rFonts w:hint="eastAsia"/>
        </w:rPr>
        <w:t>3.12</w:t>
      </w:r>
      <w:r>
        <w:rPr>
          <w:rFonts w:hint="eastAsia"/>
        </w:rPr>
        <w:t>万元。</w:t>
      </w:r>
      <w:r w:rsidR="00D203CC">
        <w:rPr>
          <w:rFonts w:hint="eastAsia"/>
        </w:rPr>
        <w:t>比上年预算数增加了1万元，主要是今年人员和工资较去年相比增加了，社保缴费基数增加、引起相应公务员医疗补助预算增加</w:t>
      </w:r>
    </w:p>
    <w:p w:rsidR="00D203CC" w:rsidRDefault="00BD2C4A">
      <w:r>
        <w:rPr>
          <w:rFonts w:hint="eastAsia"/>
        </w:rPr>
        <w:t>6</w:t>
      </w:r>
      <w:r w:rsidR="004057B3">
        <w:rPr>
          <w:rFonts w:hint="eastAsia"/>
        </w:rPr>
        <w:t>.住房保障（类）住房改革支出（款）住房公积金（项）201</w:t>
      </w:r>
      <w:r w:rsidR="00D203CC">
        <w:rPr>
          <w:rFonts w:hint="eastAsia"/>
        </w:rPr>
        <w:t>9</w:t>
      </w:r>
      <w:r w:rsidR="004057B3">
        <w:rPr>
          <w:rFonts w:hint="eastAsia"/>
        </w:rPr>
        <w:t>年预算数为</w:t>
      </w:r>
      <w:r w:rsidR="00D203CC">
        <w:rPr>
          <w:rFonts w:hint="eastAsia"/>
        </w:rPr>
        <w:t>4.31</w:t>
      </w:r>
      <w:r w:rsidR="004057B3">
        <w:rPr>
          <w:rFonts w:hint="eastAsia"/>
        </w:rPr>
        <w:t>万元。</w:t>
      </w:r>
      <w:r w:rsidR="00D203CC">
        <w:rPr>
          <w:rFonts w:hint="eastAsia"/>
        </w:rPr>
        <w:t>比上年预算数增加了1.71万元，主要是今年人员和工资较去年相比增加了.</w:t>
      </w:r>
    </w:p>
    <w:p w:rsidR="00115492" w:rsidRDefault="004057B3">
      <w:pPr>
        <w:rPr>
          <w:rFonts w:ascii="黑体" w:eastAsia="黑体"/>
        </w:rPr>
      </w:pPr>
      <w:r>
        <w:rPr>
          <w:rFonts w:ascii="黑体" w:eastAsia="黑体" w:hint="eastAsia"/>
        </w:rPr>
        <w:t>三、关于白沙县项目管理服务中心（部门）201</w:t>
      </w:r>
      <w:r w:rsidR="00DB40A2">
        <w:rPr>
          <w:rFonts w:ascii="黑体" w:eastAsia="黑体" w:hint="eastAsia"/>
        </w:rPr>
        <w:t>9</w:t>
      </w:r>
      <w:r>
        <w:rPr>
          <w:rFonts w:ascii="黑体" w:eastAsia="黑体" w:hint="eastAsia"/>
        </w:rPr>
        <w:t>年一般公共预算基本支出情况说明</w:t>
      </w:r>
    </w:p>
    <w:p w:rsidR="00115492" w:rsidRDefault="004057B3">
      <w:r>
        <w:rPr>
          <w:rFonts w:hint="eastAsia"/>
        </w:rPr>
        <w:lastRenderedPageBreak/>
        <w:t>白沙县项目管理服务中心（部门）</w:t>
      </w:r>
      <w:r>
        <w:rPr>
          <w:rFonts w:cs="仿宋_GB2312" w:hint="eastAsia"/>
        </w:rPr>
        <w:t>201</w:t>
      </w:r>
      <w:r w:rsidR="00D203CC">
        <w:rPr>
          <w:rFonts w:cs="仿宋_GB2312" w:hint="eastAsia"/>
        </w:rPr>
        <w:t>9</w:t>
      </w:r>
      <w:r>
        <w:rPr>
          <w:rFonts w:hint="eastAsia"/>
        </w:rPr>
        <w:t>年一般公共预算基本支出为</w:t>
      </w:r>
      <w:r w:rsidR="00D203CC">
        <w:rPr>
          <w:rFonts w:cs="仿宋_GB2312" w:hint="eastAsia"/>
        </w:rPr>
        <w:t>93.5</w:t>
      </w:r>
      <w:r>
        <w:rPr>
          <w:rFonts w:hint="eastAsia"/>
        </w:rPr>
        <w:t>万元，其中：</w:t>
      </w:r>
    </w:p>
    <w:p w:rsidR="00115492" w:rsidRDefault="004057B3">
      <w:r>
        <w:rPr>
          <w:rFonts w:hint="eastAsia"/>
        </w:rPr>
        <w:t>人员经费</w:t>
      </w:r>
      <w:r w:rsidR="00D203CC">
        <w:rPr>
          <w:rFonts w:cs="仿宋_GB2312" w:hint="eastAsia"/>
        </w:rPr>
        <w:t>81.13</w:t>
      </w:r>
      <w:r>
        <w:rPr>
          <w:rFonts w:hint="eastAsia"/>
        </w:rPr>
        <w:t>万元，主要包括：基本工资、津贴补贴、绩效工资、机关事业单位基本养老保险缴费、公务员医疗补助缴费、其他社会保障缴费、住房公积金、医疗费。</w:t>
      </w:r>
    </w:p>
    <w:p w:rsidR="00115492" w:rsidRDefault="004057B3">
      <w:r>
        <w:rPr>
          <w:rFonts w:hint="eastAsia"/>
        </w:rPr>
        <w:t>公用经费</w:t>
      </w:r>
      <w:r w:rsidR="00D203CC">
        <w:rPr>
          <w:rFonts w:cs="仿宋_GB2312" w:hint="eastAsia"/>
        </w:rPr>
        <w:t>12.37</w:t>
      </w:r>
      <w:r>
        <w:rPr>
          <w:rFonts w:hint="eastAsia"/>
        </w:rPr>
        <w:t>万元，主要包括：办公费、咨询费、手续费、水费、电费、邮电费、物业管理费、差旅费、维修（护）费、培训费、公务接待费、工会经费、福利费、公务用车运行维修费。</w:t>
      </w:r>
    </w:p>
    <w:p w:rsidR="00115492" w:rsidRDefault="004057B3">
      <w:pPr>
        <w:rPr>
          <w:rFonts w:ascii="黑体" w:eastAsia="黑体"/>
          <w:shd w:val="clear" w:color="auto" w:fill="FFFFFF"/>
        </w:rPr>
      </w:pPr>
      <w:r>
        <w:rPr>
          <w:rFonts w:ascii="黑体" w:eastAsia="黑体" w:hint="eastAsia"/>
          <w:shd w:val="clear" w:color="auto" w:fill="FFFFFF"/>
        </w:rPr>
        <w:t>四、</w:t>
      </w:r>
      <w:r>
        <w:rPr>
          <w:rFonts w:ascii="黑体" w:eastAsia="黑体" w:hint="eastAsia"/>
        </w:rPr>
        <w:t>白沙县项目管理服务中心</w:t>
      </w:r>
      <w:r>
        <w:rPr>
          <w:rFonts w:ascii="黑体" w:eastAsia="黑体" w:hint="eastAsia"/>
          <w:shd w:val="clear" w:color="auto" w:fill="FFFFFF"/>
        </w:rPr>
        <w:t>（部门）</w:t>
      </w:r>
      <w:r>
        <w:rPr>
          <w:rFonts w:ascii="黑体" w:eastAsia="黑体" w:hint="eastAsia"/>
        </w:rPr>
        <w:t>201</w:t>
      </w:r>
      <w:r w:rsidR="00D203CC">
        <w:rPr>
          <w:rFonts w:ascii="黑体" w:eastAsia="黑体" w:hint="eastAsia"/>
        </w:rPr>
        <w:t>9</w:t>
      </w:r>
      <w:r>
        <w:rPr>
          <w:rFonts w:ascii="黑体" w:eastAsia="黑体"/>
          <w:shd w:val="clear" w:color="auto" w:fill="FFFFFF"/>
        </w:rPr>
        <w:t>年“三公”经费预算情况</w:t>
      </w:r>
      <w:r>
        <w:rPr>
          <w:rFonts w:ascii="黑体" w:eastAsia="黑体" w:hint="eastAsia"/>
          <w:shd w:val="clear" w:color="auto" w:fill="FFFFFF"/>
        </w:rPr>
        <w:t>说明</w:t>
      </w:r>
      <w:r w:rsidR="00E35FC5">
        <w:rPr>
          <w:rFonts w:ascii="黑体" w:eastAsia="黑体" w:hint="eastAsia"/>
          <w:shd w:val="clear" w:color="auto" w:fill="FFFFFF"/>
        </w:rPr>
        <w:t xml:space="preserve"> </w:t>
      </w:r>
    </w:p>
    <w:p w:rsidR="00115492" w:rsidRDefault="004057B3">
      <w:pPr>
        <w:rPr>
          <w:rFonts w:cs="Times New Roman"/>
        </w:rPr>
      </w:pPr>
      <w:r>
        <w:rPr>
          <w:rFonts w:hint="eastAsia"/>
        </w:rPr>
        <w:t>白沙县项目管理服务中心（部门）</w:t>
      </w:r>
      <w:r>
        <w:rPr>
          <w:rFonts w:cs="仿宋_GB2312" w:hint="eastAsia"/>
        </w:rPr>
        <w:t>201</w:t>
      </w:r>
      <w:r w:rsidR="00D203CC">
        <w:rPr>
          <w:rFonts w:cs="仿宋_GB2312" w:hint="eastAsia"/>
        </w:rPr>
        <w:t>9</w:t>
      </w:r>
      <w:r>
        <w:rPr>
          <w:rFonts w:hint="eastAsia"/>
        </w:rPr>
        <w:t>年“三公”经费预算数为</w:t>
      </w:r>
      <w:r>
        <w:rPr>
          <w:rFonts w:cs="仿宋_GB2312" w:hint="eastAsia"/>
        </w:rPr>
        <w:t>2.8</w:t>
      </w:r>
      <w:r>
        <w:rPr>
          <w:rFonts w:hint="eastAsia"/>
        </w:rPr>
        <w:t>万元，其中：</w:t>
      </w:r>
    </w:p>
    <w:p w:rsidR="00115492" w:rsidRDefault="004057B3">
      <w:pPr>
        <w:rPr>
          <w:shd w:val="clear" w:color="auto" w:fill="FFFFFF"/>
        </w:rPr>
      </w:pPr>
      <w:r>
        <w:rPr>
          <w:rFonts w:hint="eastAsia"/>
          <w:shd w:val="clear" w:color="auto" w:fill="FFFFFF"/>
        </w:rPr>
        <w:t>1、</w:t>
      </w:r>
      <w:r>
        <w:rPr>
          <w:shd w:val="clear" w:color="auto" w:fill="FFFFFF"/>
        </w:rPr>
        <w:t>因公出国（境）经费</w:t>
      </w:r>
      <w:r>
        <w:rPr>
          <w:rFonts w:cs="仿宋_GB2312" w:hint="eastAsia"/>
        </w:rPr>
        <w:t>0</w:t>
      </w:r>
      <w:r>
        <w:rPr>
          <w:rFonts w:hint="eastAsia"/>
        </w:rPr>
        <w:t>万元</w:t>
      </w:r>
      <w:r>
        <w:rPr>
          <w:shd w:val="clear" w:color="auto" w:fill="FFFFFF"/>
        </w:rPr>
        <w:t>，</w:t>
      </w:r>
      <w:r>
        <w:rPr>
          <w:rFonts w:hint="eastAsia"/>
          <w:shd w:val="clear" w:color="auto" w:fill="FFFFFF"/>
        </w:rPr>
        <w:t>本单位无因公出国。</w:t>
      </w:r>
    </w:p>
    <w:p w:rsidR="00FA1B52" w:rsidRDefault="004057B3">
      <w:r>
        <w:rPr>
          <w:rFonts w:hint="eastAsia"/>
          <w:shd w:val="clear" w:color="auto" w:fill="FFFFFF"/>
        </w:rPr>
        <w:t>2、</w:t>
      </w:r>
      <w:r>
        <w:rPr>
          <w:shd w:val="clear" w:color="auto" w:fill="FFFFFF"/>
        </w:rPr>
        <w:t>公务用车运行</w:t>
      </w:r>
      <w:r>
        <w:rPr>
          <w:rFonts w:hint="eastAsia"/>
          <w:shd w:val="clear" w:color="auto" w:fill="FFFFFF"/>
        </w:rPr>
        <w:t>维修</w:t>
      </w:r>
      <w:r>
        <w:rPr>
          <w:shd w:val="clear" w:color="auto" w:fill="FFFFFF"/>
        </w:rPr>
        <w:t>费</w:t>
      </w:r>
      <w:r>
        <w:rPr>
          <w:rFonts w:cs="仿宋_GB2312" w:hint="eastAsia"/>
        </w:rPr>
        <w:t>2.3</w:t>
      </w:r>
      <w:r>
        <w:rPr>
          <w:rFonts w:hint="eastAsia"/>
        </w:rPr>
        <w:t>万元（其中，</w:t>
      </w:r>
      <w:r>
        <w:rPr>
          <w:shd w:val="clear" w:color="auto" w:fill="FFFFFF"/>
        </w:rPr>
        <w:t>公务用车购置</w:t>
      </w:r>
      <w:r>
        <w:rPr>
          <w:rFonts w:hint="eastAsia"/>
          <w:shd w:val="clear" w:color="auto" w:fill="FFFFFF"/>
        </w:rPr>
        <w:t>费</w:t>
      </w:r>
      <w:r>
        <w:rPr>
          <w:rFonts w:cs="仿宋_GB2312" w:hint="eastAsia"/>
        </w:rPr>
        <w:t>0</w:t>
      </w:r>
      <w:r>
        <w:rPr>
          <w:rFonts w:hint="eastAsia"/>
        </w:rPr>
        <w:t>万元</w:t>
      </w:r>
      <w:r>
        <w:rPr>
          <w:rFonts w:hint="eastAsia"/>
          <w:shd w:val="clear" w:color="auto" w:fill="FFFFFF"/>
        </w:rPr>
        <w:t>，公务用车</w:t>
      </w:r>
      <w:r>
        <w:rPr>
          <w:shd w:val="clear" w:color="auto" w:fill="FFFFFF"/>
        </w:rPr>
        <w:t>运行费</w:t>
      </w:r>
      <w:r>
        <w:rPr>
          <w:rFonts w:hint="eastAsia"/>
          <w:shd w:val="clear" w:color="auto" w:fill="FFFFFF"/>
        </w:rPr>
        <w:t>2.3</w:t>
      </w:r>
      <w:r>
        <w:rPr>
          <w:rFonts w:hint="eastAsia"/>
        </w:rPr>
        <w:t>万元）</w:t>
      </w:r>
      <w:r w:rsidR="00D203CC">
        <w:rPr>
          <w:rFonts w:hint="eastAsia"/>
        </w:rPr>
        <w:t>，</w:t>
      </w:r>
      <w:r w:rsidR="00FA1B52">
        <w:rPr>
          <w:rFonts w:hint="eastAsia"/>
        </w:rPr>
        <w:t>与上年</w:t>
      </w:r>
      <w:proofErr w:type="gramStart"/>
      <w:r w:rsidR="00FA1B52">
        <w:rPr>
          <w:rFonts w:hint="eastAsia"/>
        </w:rPr>
        <w:t>数预算</w:t>
      </w:r>
      <w:proofErr w:type="gramEnd"/>
      <w:r w:rsidR="00FA1B52">
        <w:rPr>
          <w:rFonts w:hint="eastAsia"/>
        </w:rPr>
        <w:t>数持平.</w:t>
      </w:r>
    </w:p>
    <w:p w:rsidR="00FA1B52" w:rsidRDefault="004057B3" w:rsidP="00FA1B52">
      <w:r>
        <w:rPr>
          <w:rFonts w:hint="eastAsia"/>
        </w:rPr>
        <w:t>3、</w:t>
      </w:r>
      <w:r>
        <w:t>公务接待费</w:t>
      </w:r>
      <w:r>
        <w:rPr>
          <w:rFonts w:cs="仿宋_GB2312" w:hint="eastAsia"/>
        </w:rPr>
        <w:t>0.5</w:t>
      </w:r>
      <w:r>
        <w:rPr>
          <w:rFonts w:ascii="Times New Roman" w:hAnsi="Times New Roman"/>
          <w:shd w:val="clear" w:color="auto" w:fill="FFFFFF"/>
        </w:rPr>
        <w:t>万元</w:t>
      </w:r>
      <w:r>
        <w:rPr>
          <w:rFonts w:ascii="Times New Roman" w:hAnsi="Times New Roman" w:hint="eastAsia"/>
          <w:shd w:val="clear" w:color="auto" w:fill="FFFFFF"/>
        </w:rPr>
        <w:t>。</w:t>
      </w:r>
      <w:r w:rsidR="00FA1B52">
        <w:rPr>
          <w:rFonts w:hint="eastAsia"/>
        </w:rPr>
        <w:t>与上年</w:t>
      </w:r>
      <w:proofErr w:type="gramStart"/>
      <w:r w:rsidR="00FA1B52">
        <w:rPr>
          <w:rFonts w:hint="eastAsia"/>
        </w:rPr>
        <w:t>数预算</w:t>
      </w:r>
      <w:proofErr w:type="gramEnd"/>
      <w:r w:rsidR="00FA1B52">
        <w:rPr>
          <w:rFonts w:hint="eastAsia"/>
        </w:rPr>
        <w:t>数持平.</w:t>
      </w:r>
    </w:p>
    <w:p w:rsidR="00FA1B52" w:rsidRDefault="00FA1B52">
      <w:pPr>
        <w:rPr>
          <w:rFonts w:ascii="Times New Roman" w:hAnsi="Times New Roman"/>
          <w:shd w:val="clear" w:color="auto" w:fill="FFFFFF"/>
        </w:rPr>
      </w:pPr>
    </w:p>
    <w:p w:rsidR="00115492" w:rsidRDefault="004057B3">
      <w:pPr>
        <w:rPr>
          <w:rFonts w:ascii="黑体" w:eastAsia="黑体"/>
          <w:shd w:val="clear" w:color="auto" w:fill="FFFFFF"/>
        </w:rPr>
      </w:pPr>
      <w:r>
        <w:rPr>
          <w:rFonts w:ascii="黑体" w:eastAsia="黑体" w:hint="eastAsia"/>
          <w:shd w:val="clear" w:color="auto" w:fill="FFFFFF"/>
        </w:rPr>
        <w:t>五、关于</w:t>
      </w:r>
      <w:r>
        <w:rPr>
          <w:rFonts w:ascii="黑体" w:eastAsia="黑体" w:hint="eastAsia"/>
        </w:rPr>
        <w:t>白沙县项目管理服务中心</w:t>
      </w:r>
      <w:r>
        <w:rPr>
          <w:rFonts w:ascii="黑体" w:eastAsia="黑体" w:hint="eastAsia"/>
          <w:shd w:val="clear" w:color="auto" w:fill="FFFFFF"/>
        </w:rPr>
        <w:t>（部门）</w:t>
      </w:r>
      <w:r>
        <w:rPr>
          <w:rFonts w:ascii="黑体" w:eastAsia="黑体" w:hint="eastAsia"/>
        </w:rPr>
        <w:t>201</w:t>
      </w:r>
      <w:r w:rsidR="00FA1B52">
        <w:rPr>
          <w:rFonts w:ascii="黑体" w:eastAsia="黑体" w:hint="eastAsia"/>
        </w:rPr>
        <w:t>9</w:t>
      </w:r>
      <w:r>
        <w:rPr>
          <w:rFonts w:ascii="黑体" w:eastAsia="黑体"/>
          <w:shd w:val="clear" w:color="auto" w:fill="FFFFFF"/>
        </w:rPr>
        <w:t>年</w:t>
      </w:r>
      <w:r>
        <w:rPr>
          <w:rFonts w:ascii="黑体" w:eastAsia="黑体" w:hint="eastAsia"/>
          <w:shd w:val="clear" w:color="auto" w:fill="FFFFFF"/>
        </w:rPr>
        <w:t>政府性基金预算当年拨款情况说明</w:t>
      </w:r>
    </w:p>
    <w:p w:rsidR="00115492" w:rsidRDefault="004057B3">
      <w:pPr>
        <w:rPr>
          <w:rFonts w:ascii="黑体" w:eastAsia="黑体" w:cs="Times New Roman"/>
          <w:shd w:val="clear" w:color="auto" w:fill="FFFFFF"/>
        </w:rPr>
      </w:pPr>
      <w:r>
        <w:rPr>
          <w:rFonts w:ascii="黑体" w:eastAsia="黑体" w:cs="Times New Roman" w:hint="eastAsia"/>
          <w:shd w:val="clear" w:color="auto" w:fill="FFFFFF"/>
        </w:rPr>
        <w:t xml:space="preserve">     </w:t>
      </w:r>
      <w:r>
        <w:rPr>
          <w:rFonts w:hint="eastAsia"/>
          <w:shd w:val="clear" w:color="auto" w:fill="FFFFFF"/>
        </w:rPr>
        <w:t>本单位无政府性资金预算。</w:t>
      </w:r>
    </w:p>
    <w:p w:rsidR="00115492" w:rsidRDefault="004057B3">
      <w:pPr>
        <w:rPr>
          <w:rFonts w:ascii="黑体" w:eastAsia="黑体"/>
          <w:shd w:val="clear" w:color="auto" w:fill="FFFFFF"/>
        </w:rPr>
      </w:pPr>
      <w:r>
        <w:rPr>
          <w:rFonts w:ascii="黑体" w:eastAsia="黑体" w:hint="eastAsia"/>
          <w:shd w:val="clear" w:color="auto" w:fill="FFFFFF"/>
        </w:rPr>
        <w:t>六、关于</w:t>
      </w:r>
      <w:r>
        <w:rPr>
          <w:rFonts w:ascii="黑体" w:eastAsia="黑体" w:hint="eastAsia"/>
        </w:rPr>
        <w:t>白沙县项目管理服务中心</w:t>
      </w:r>
      <w:r>
        <w:rPr>
          <w:rFonts w:ascii="黑体" w:eastAsia="黑体" w:hint="eastAsia"/>
          <w:shd w:val="clear" w:color="auto" w:fill="FFFFFF"/>
        </w:rPr>
        <w:t>（部门）</w:t>
      </w:r>
      <w:r>
        <w:rPr>
          <w:rFonts w:ascii="黑体" w:eastAsia="黑体" w:hint="eastAsia"/>
        </w:rPr>
        <w:t>201</w:t>
      </w:r>
      <w:r w:rsidR="00FA1B52">
        <w:rPr>
          <w:rFonts w:ascii="黑体" w:eastAsia="黑体" w:hint="eastAsia"/>
        </w:rPr>
        <w:t>9</w:t>
      </w:r>
      <w:r>
        <w:rPr>
          <w:rFonts w:ascii="黑体" w:eastAsia="黑体"/>
          <w:shd w:val="clear" w:color="auto" w:fill="FFFFFF"/>
        </w:rPr>
        <w:t>年</w:t>
      </w:r>
      <w:r>
        <w:rPr>
          <w:rFonts w:ascii="黑体" w:eastAsia="黑体" w:hint="eastAsia"/>
          <w:shd w:val="clear" w:color="auto" w:fill="FFFFFF"/>
        </w:rPr>
        <w:t>收支预算情况的总体说明</w:t>
      </w:r>
    </w:p>
    <w:p w:rsidR="00115492" w:rsidRPr="00E24A5C" w:rsidRDefault="004057B3">
      <w:pPr>
        <w:rPr>
          <w:rFonts w:ascii="黑体" w:eastAsia="黑体"/>
        </w:rPr>
      </w:pPr>
      <w:r w:rsidRPr="00E24A5C">
        <w:rPr>
          <w:rFonts w:ascii="黑体" w:eastAsia="黑体" w:hint="eastAsia"/>
        </w:rPr>
        <w:lastRenderedPageBreak/>
        <w:t>按照综合预算原则，</w:t>
      </w:r>
      <w:r w:rsidRPr="00E24A5C">
        <w:rPr>
          <w:rFonts w:ascii="黑体" w:eastAsia="黑体" w:cs="仿宋" w:hint="eastAsia"/>
        </w:rPr>
        <w:t>白沙县项目管理服务中心</w:t>
      </w:r>
      <w:r w:rsidRPr="00E24A5C">
        <w:rPr>
          <w:rFonts w:ascii="黑体" w:eastAsia="黑体" w:hint="eastAsia"/>
        </w:rPr>
        <w:t>（部门）所有收入和支出均纳入部门预算管理。收入包括：经费拨款收入；支出包括：一般公共服务支出、教育支出、社会保障和就业支出、</w:t>
      </w:r>
      <w:r w:rsidR="00FA1B52" w:rsidRPr="00E24A5C">
        <w:rPr>
          <w:rFonts w:ascii="黑体" w:eastAsia="黑体" w:hint="eastAsia"/>
        </w:rPr>
        <w:t>卫生健康</w:t>
      </w:r>
      <w:r w:rsidRPr="00E24A5C">
        <w:rPr>
          <w:rFonts w:ascii="黑体" w:eastAsia="黑体" w:hint="eastAsia"/>
        </w:rPr>
        <w:t>支出、住房保障支出。</w:t>
      </w:r>
      <w:r w:rsidRPr="00E24A5C">
        <w:rPr>
          <w:rFonts w:ascii="黑体" w:eastAsia="黑体" w:cs="仿宋" w:hint="eastAsia"/>
        </w:rPr>
        <w:t>白沙县项目管理服务中心</w:t>
      </w:r>
      <w:r w:rsidRPr="00E24A5C">
        <w:rPr>
          <w:rFonts w:ascii="黑体" w:eastAsia="黑体" w:hint="eastAsia"/>
        </w:rPr>
        <w:t>（部门）201</w:t>
      </w:r>
      <w:r w:rsidR="00FA1B52" w:rsidRPr="00E24A5C">
        <w:rPr>
          <w:rFonts w:ascii="黑体" w:eastAsia="黑体" w:hint="eastAsia"/>
        </w:rPr>
        <w:t>9</w:t>
      </w:r>
      <w:r w:rsidRPr="00E24A5C">
        <w:rPr>
          <w:rFonts w:ascii="黑体" w:eastAsia="黑体" w:hint="eastAsia"/>
        </w:rPr>
        <w:t>年收支总预算</w:t>
      </w:r>
      <w:r w:rsidR="00FA1B52" w:rsidRPr="00E24A5C">
        <w:rPr>
          <w:rFonts w:ascii="黑体" w:eastAsia="黑体" w:hint="eastAsia"/>
        </w:rPr>
        <w:t>136</w:t>
      </w:r>
      <w:r w:rsidRPr="00E24A5C">
        <w:rPr>
          <w:rFonts w:ascii="黑体" w:eastAsia="黑体" w:hint="eastAsia"/>
        </w:rPr>
        <w:t>万元。</w:t>
      </w:r>
    </w:p>
    <w:p w:rsidR="00115492" w:rsidRDefault="004057B3">
      <w:pPr>
        <w:rPr>
          <w:rFonts w:ascii="黑体" w:eastAsia="黑体"/>
          <w:shd w:val="clear" w:color="auto" w:fill="FFFFFF"/>
        </w:rPr>
      </w:pPr>
      <w:r>
        <w:rPr>
          <w:rFonts w:ascii="黑体" w:eastAsia="黑体" w:hint="eastAsia"/>
          <w:shd w:val="clear" w:color="auto" w:fill="FFFFFF"/>
        </w:rPr>
        <w:t>七、关于</w:t>
      </w:r>
      <w:r>
        <w:rPr>
          <w:rFonts w:ascii="黑体" w:eastAsia="黑体" w:cs="黑体" w:hint="eastAsia"/>
        </w:rPr>
        <w:t>白沙县项目管理服务中心</w:t>
      </w:r>
      <w:r>
        <w:rPr>
          <w:rFonts w:ascii="黑体" w:eastAsia="黑体" w:hint="eastAsia"/>
          <w:shd w:val="clear" w:color="auto" w:fill="FFFFFF"/>
        </w:rPr>
        <w:t>（部门）</w:t>
      </w:r>
      <w:r>
        <w:rPr>
          <w:rFonts w:ascii="黑体" w:eastAsia="黑体" w:hint="eastAsia"/>
        </w:rPr>
        <w:t>201</w:t>
      </w:r>
      <w:r w:rsidR="00FA1B52">
        <w:rPr>
          <w:rFonts w:ascii="黑体" w:eastAsia="黑体" w:hint="eastAsia"/>
        </w:rPr>
        <w:t>9</w:t>
      </w:r>
      <w:r>
        <w:rPr>
          <w:rFonts w:ascii="黑体" w:eastAsia="黑体"/>
          <w:shd w:val="clear" w:color="auto" w:fill="FFFFFF"/>
        </w:rPr>
        <w:t>年</w:t>
      </w:r>
      <w:r>
        <w:rPr>
          <w:rFonts w:ascii="黑体" w:eastAsia="黑体" w:hint="eastAsia"/>
          <w:shd w:val="clear" w:color="auto" w:fill="FFFFFF"/>
        </w:rPr>
        <w:t>收入预算情况说明</w:t>
      </w:r>
    </w:p>
    <w:p w:rsidR="00115492" w:rsidRDefault="004057B3">
      <w:r w:rsidRPr="00E24A5C">
        <w:rPr>
          <w:rFonts w:ascii="黑体" w:eastAsia="黑体" w:cs="仿宋" w:hint="eastAsia"/>
        </w:rPr>
        <w:t>白沙县项目管理服务中心</w:t>
      </w:r>
      <w:r>
        <w:rPr>
          <w:rFonts w:hint="eastAsia"/>
        </w:rPr>
        <w:t>（部门）201</w:t>
      </w:r>
      <w:r w:rsidR="00E35FC5">
        <w:rPr>
          <w:rFonts w:hint="eastAsia"/>
        </w:rPr>
        <w:t>9</w:t>
      </w:r>
      <w:r>
        <w:rPr>
          <w:rFonts w:hint="eastAsia"/>
        </w:rPr>
        <w:t>年收入预算</w:t>
      </w:r>
      <w:r w:rsidR="00FA1B52">
        <w:rPr>
          <w:rFonts w:hint="eastAsia"/>
        </w:rPr>
        <w:t>136</w:t>
      </w:r>
      <w:r>
        <w:rPr>
          <w:rFonts w:hint="eastAsia"/>
        </w:rPr>
        <w:t>万元，其中：上年结转0万元，占0%；经费拨款收入</w:t>
      </w:r>
      <w:r w:rsidR="00FA1B52">
        <w:rPr>
          <w:rFonts w:hint="eastAsia"/>
        </w:rPr>
        <w:t>136</w:t>
      </w:r>
      <w:r>
        <w:rPr>
          <w:rFonts w:hint="eastAsia"/>
        </w:rPr>
        <w:t>万元，占100%；；支出包括：一般公共服务支出、教育支出、社会保障和就业支出、</w:t>
      </w:r>
      <w:r w:rsidR="00FA1B52">
        <w:rPr>
          <w:rFonts w:hint="eastAsia"/>
        </w:rPr>
        <w:t>卫生健康</w:t>
      </w:r>
      <w:r>
        <w:rPr>
          <w:rFonts w:hint="eastAsia"/>
        </w:rPr>
        <w:t>支出、住房保障支出。</w:t>
      </w:r>
      <w:r>
        <w:rPr>
          <w:rFonts w:ascii="仿宋" w:eastAsia="仿宋" w:hAnsi="仿宋" w:cs="仿宋" w:hint="eastAsia"/>
        </w:rPr>
        <w:t>白沙</w:t>
      </w:r>
      <w:r w:rsidRPr="00E24A5C">
        <w:rPr>
          <w:rFonts w:ascii="黑体" w:eastAsia="黑体" w:cs="仿宋" w:hint="eastAsia"/>
        </w:rPr>
        <w:t>县项目管理服务中心</w:t>
      </w:r>
      <w:r>
        <w:rPr>
          <w:rFonts w:hint="eastAsia"/>
        </w:rPr>
        <w:t>（部门）201</w:t>
      </w:r>
      <w:r w:rsidR="00FA1B52">
        <w:rPr>
          <w:rFonts w:hint="eastAsia"/>
        </w:rPr>
        <w:t>9</w:t>
      </w:r>
      <w:r>
        <w:rPr>
          <w:rFonts w:hint="eastAsia"/>
        </w:rPr>
        <w:t>年收支总预算</w:t>
      </w:r>
      <w:r w:rsidR="00FA1B52">
        <w:rPr>
          <w:rFonts w:hint="eastAsia"/>
        </w:rPr>
        <w:t>136</w:t>
      </w:r>
      <w:r>
        <w:rPr>
          <w:rFonts w:hint="eastAsia"/>
        </w:rPr>
        <w:t>万元。</w:t>
      </w:r>
    </w:p>
    <w:p w:rsidR="00115492" w:rsidRDefault="004057B3">
      <w:pPr>
        <w:rPr>
          <w:rFonts w:ascii="黑体" w:eastAsia="黑体"/>
          <w:shd w:val="clear" w:color="auto" w:fill="FFFFFF"/>
        </w:rPr>
      </w:pPr>
      <w:r>
        <w:rPr>
          <w:rFonts w:ascii="黑体" w:eastAsia="黑体" w:hint="eastAsia"/>
          <w:shd w:val="clear" w:color="auto" w:fill="FFFFFF"/>
        </w:rPr>
        <w:t>八、关于</w:t>
      </w:r>
      <w:r>
        <w:rPr>
          <w:rFonts w:ascii="黑体" w:eastAsia="黑体" w:cs="黑体" w:hint="eastAsia"/>
        </w:rPr>
        <w:t>白沙县项目管理服务中心</w:t>
      </w:r>
      <w:r>
        <w:rPr>
          <w:rFonts w:ascii="黑体" w:eastAsia="黑体" w:hint="eastAsia"/>
          <w:shd w:val="clear" w:color="auto" w:fill="FFFFFF"/>
        </w:rPr>
        <w:t>（部门）</w:t>
      </w:r>
      <w:r>
        <w:rPr>
          <w:rFonts w:ascii="黑体" w:eastAsia="黑体" w:hint="eastAsia"/>
        </w:rPr>
        <w:t>201</w:t>
      </w:r>
      <w:r w:rsidR="00FA1B52">
        <w:rPr>
          <w:rFonts w:ascii="黑体" w:eastAsia="黑体" w:hint="eastAsia"/>
        </w:rPr>
        <w:t>9</w:t>
      </w:r>
      <w:r>
        <w:rPr>
          <w:rFonts w:ascii="黑体" w:eastAsia="黑体"/>
          <w:shd w:val="clear" w:color="auto" w:fill="FFFFFF"/>
        </w:rPr>
        <w:t>年</w:t>
      </w:r>
      <w:r>
        <w:rPr>
          <w:rFonts w:ascii="黑体" w:eastAsia="黑体" w:hint="eastAsia"/>
          <w:shd w:val="clear" w:color="auto" w:fill="FFFFFF"/>
        </w:rPr>
        <w:t>支出预算情况说明</w:t>
      </w:r>
    </w:p>
    <w:p w:rsidR="00115492" w:rsidRDefault="004057B3">
      <w:r w:rsidRPr="00E24A5C">
        <w:rPr>
          <w:rFonts w:ascii="黑体" w:eastAsia="黑体" w:cs="仿宋" w:hint="eastAsia"/>
        </w:rPr>
        <w:t>白沙县项目管理服务中心</w:t>
      </w:r>
      <w:r>
        <w:rPr>
          <w:rFonts w:hint="eastAsia"/>
        </w:rPr>
        <w:t>（部门）201</w:t>
      </w:r>
      <w:r w:rsidR="00FA1B52">
        <w:rPr>
          <w:rFonts w:hint="eastAsia"/>
        </w:rPr>
        <w:t>9</w:t>
      </w:r>
      <w:r>
        <w:rPr>
          <w:rFonts w:hint="eastAsia"/>
        </w:rPr>
        <w:t>年支出预算</w:t>
      </w:r>
      <w:r w:rsidR="00FA1B52">
        <w:rPr>
          <w:rFonts w:hint="eastAsia"/>
        </w:rPr>
        <w:t>136</w:t>
      </w:r>
      <w:r>
        <w:rPr>
          <w:rFonts w:hint="eastAsia"/>
        </w:rPr>
        <w:t>万元，其中：基本支出</w:t>
      </w:r>
      <w:r w:rsidR="00FA1B52">
        <w:rPr>
          <w:rFonts w:hint="eastAsia"/>
        </w:rPr>
        <w:t>93.5</w:t>
      </w:r>
      <w:r>
        <w:rPr>
          <w:rFonts w:hint="eastAsia"/>
        </w:rPr>
        <w:t>万元，占</w:t>
      </w:r>
      <w:r w:rsidR="00FA1B52">
        <w:rPr>
          <w:rFonts w:hint="eastAsia"/>
        </w:rPr>
        <w:t>68.7</w:t>
      </w:r>
      <w:r>
        <w:rPr>
          <w:rFonts w:hint="eastAsia"/>
        </w:rPr>
        <w:t>%；项目支出</w:t>
      </w:r>
      <w:r w:rsidR="00FA1B52">
        <w:rPr>
          <w:rFonts w:hint="eastAsia"/>
        </w:rPr>
        <w:t>42.5</w:t>
      </w:r>
      <w:r>
        <w:rPr>
          <w:rFonts w:hint="eastAsia"/>
        </w:rPr>
        <w:t>万元，占</w:t>
      </w:r>
      <w:r w:rsidR="00FA1B52">
        <w:rPr>
          <w:rFonts w:hint="eastAsia"/>
        </w:rPr>
        <w:t>31.3</w:t>
      </w:r>
      <w:r>
        <w:rPr>
          <w:rFonts w:hint="eastAsia"/>
        </w:rPr>
        <w:t>%。</w:t>
      </w:r>
    </w:p>
    <w:p w:rsidR="00115492" w:rsidRDefault="004057B3">
      <w:pPr>
        <w:rPr>
          <w:rFonts w:ascii="黑体" w:eastAsia="黑体"/>
          <w:shd w:val="clear" w:color="auto" w:fill="FFFFFF"/>
        </w:rPr>
      </w:pPr>
      <w:r>
        <w:rPr>
          <w:rFonts w:ascii="黑体" w:eastAsia="黑体" w:hint="eastAsia"/>
          <w:shd w:val="clear" w:color="auto" w:fill="FFFFFF"/>
        </w:rPr>
        <w:t>九、其他重要事项的情况说明</w:t>
      </w:r>
    </w:p>
    <w:p w:rsidR="00115492" w:rsidRDefault="004057B3">
      <w:r>
        <w:rPr>
          <w:rFonts w:hint="eastAsia"/>
        </w:rPr>
        <w:t>（</w:t>
      </w:r>
      <w:r>
        <w:rPr>
          <w:rFonts w:hint="eastAsia"/>
          <w:b/>
        </w:rPr>
        <w:t>一）机关运行经费</w:t>
      </w:r>
    </w:p>
    <w:p w:rsidR="00115492" w:rsidRDefault="004057B3">
      <w:r w:rsidRPr="00E24A5C">
        <w:rPr>
          <w:rFonts w:ascii="黑体" w:eastAsia="黑体" w:hint="eastAsia"/>
        </w:rPr>
        <w:t>201</w:t>
      </w:r>
      <w:r w:rsidR="00FA1B52" w:rsidRPr="00E24A5C">
        <w:rPr>
          <w:rFonts w:ascii="黑体" w:eastAsia="黑体" w:hint="eastAsia"/>
        </w:rPr>
        <w:t>9</w:t>
      </w:r>
      <w:r w:rsidRPr="00E24A5C">
        <w:rPr>
          <w:rFonts w:ascii="黑体" w:eastAsia="黑体" w:hint="eastAsia"/>
        </w:rPr>
        <w:t>年</w:t>
      </w:r>
      <w:r w:rsidRPr="00E24A5C">
        <w:rPr>
          <w:rFonts w:ascii="黑体" w:eastAsia="黑体" w:cs="仿宋" w:hint="eastAsia"/>
        </w:rPr>
        <w:t>白沙县项目管理服务中心</w:t>
      </w:r>
      <w:r>
        <w:rPr>
          <w:rFonts w:hint="eastAsia"/>
        </w:rPr>
        <w:t>（部门）本级。</w:t>
      </w:r>
    </w:p>
    <w:p w:rsidR="00115492" w:rsidRDefault="004057B3" w:rsidP="008E5B96">
      <w:pPr>
        <w:rPr>
          <w:b/>
        </w:rPr>
      </w:pPr>
      <w:r>
        <w:rPr>
          <w:rFonts w:hint="eastAsia"/>
          <w:b/>
        </w:rPr>
        <w:t>（二）政府采购情况</w:t>
      </w:r>
    </w:p>
    <w:p w:rsidR="00115492" w:rsidRDefault="004057B3">
      <w:r>
        <w:rPr>
          <w:rFonts w:hint="eastAsia"/>
        </w:rPr>
        <w:t>201</w:t>
      </w:r>
      <w:r w:rsidR="00FA1B52">
        <w:rPr>
          <w:rFonts w:hint="eastAsia"/>
        </w:rPr>
        <w:t>9</w:t>
      </w:r>
      <w:r>
        <w:rPr>
          <w:rFonts w:hint="eastAsia"/>
        </w:rPr>
        <w:t>年</w:t>
      </w:r>
      <w:r w:rsidRPr="00BD2C4A">
        <w:rPr>
          <w:rFonts w:ascii="黑体" w:eastAsia="黑体" w:cs="仿宋" w:hint="eastAsia"/>
        </w:rPr>
        <w:t>白沙县项目管理服务中心</w:t>
      </w:r>
      <w:r>
        <w:rPr>
          <w:rFonts w:hint="eastAsia"/>
        </w:rPr>
        <w:t>（部门）本级无政府采购预算。</w:t>
      </w:r>
    </w:p>
    <w:p w:rsidR="00115492" w:rsidRDefault="004057B3" w:rsidP="008E5B96">
      <w:pPr>
        <w:rPr>
          <w:b/>
        </w:rPr>
      </w:pPr>
      <w:r>
        <w:rPr>
          <w:rFonts w:hint="eastAsia"/>
          <w:b/>
        </w:rPr>
        <w:t>（三）国有资产占有使用情况</w:t>
      </w:r>
    </w:p>
    <w:p w:rsidR="00115492" w:rsidRDefault="004057B3">
      <w:r>
        <w:rPr>
          <w:rFonts w:hint="eastAsia"/>
        </w:rPr>
        <w:lastRenderedPageBreak/>
        <w:t>截至201</w:t>
      </w:r>
      <w:r w:rsidR="00FA1B52">
        <w:rPr>
          <w:rFonts w:hint="eastAsia"/>
        </w:rPr>
        <w:t>9</w:t>
      </w:r>
      <w:r>
        <w:rPr>
          <w:rFonts w:hint="eastAsia"/>
        </w:rPr>
        <w:t>年12月31日，</w:t>
      </w:r>
      <w:r w:rsidRPr="00BD2C4A">
        <w:rPr>
          <w:rFonts w:ascii="黑体" w:eastAsia="黑体" w:cs="仿宋" w:hint="eastAsia"/>
        </w:rPr>
        <w:t>白沙县项目管理服务中心</w:t>
      </w:r>
      <w:r>
        <w:rPr>
          <w:rFonts w:hint="eastAsia"/>
        </w:rPr>
        <w:t>（部门）本级预算单位共有车辆1辆，其中公务用车1辆。</w:t>
      </w:r>
    </w:p>
    <w:p w:rsidR="00115492" w:rsidRDefault="004057B3" w:rsidP="008E5B96">
      <w:pPr>
        <w:rPr>
          <w:b/>
        </w:rPr>
      </w:pPr>
      <w:r>
        <w:rPr>
          <w:rFonts w:hint="eastAsia"/>
          <w:b/>
        </w:rPr>
        <w:t>（四）绩效目标设置情况</w:t>
      </w:r>
    </w:p>
    <w:p w:rsidR="00115492" w:rsidRPr="00E24A5C" w:rsidRDefault="004057B3">
      <w:pPr>
        <w:rPr>
          <w:rFonts w:ascii="黑体" w:eastAsia="黑体"/>
        </w:rPr>
      </w:pPr>
      <w:r>
        <w:rPr>
          <w:rFonts w:hint="eastAsia"/>
        </w:rPr>
        <w:t>201</w:t>
      </w:r>
      <w:r w:rsidR="00FA1B52" w:rsidRPr="00E24A5C">
        <w:rPr>
          <w:rFonts w:ascii="黑体" w:eastAsia="黑体" w:hint="eastAsia"/>
        </w:rPr>
        <w:t>9</w:t>
      </w:r>
      <w:r w:rsidRPr="00E24A5C">
        <w:rPr>
          <w:rFonts w:ascii="黑体" w:eastAsia="黑体" w:hint="eastAsia"/>
        </w:rPr>
        <w:t>年</w:t>
      </w:r>
      <w:r w:rsidRPr="00E24A5C">
        <w:rPr>
          <w:rFonts w:ascii="黑体" w:eastAsia="黑体" w:cs="仿宋" w:hint="eastAsia"/>
        </w:rPr>
        <w:t>白沙县项目管理服务中心</w:t>
      </w:r>
      <w:r w:rsidRPr="00E24A5C">
        <w:rPr>
          <w:rFonts w:ascii="黑体" w:eastAsia="黑体" w:hint="eastAsia"/>
        </w:rPr>
        <w:t>（部门）1个项目实行绩效目标管理，涉及一般公共预算</w:t>
      </w:r>
      <w:r w:rsidR="00FA1B52" w:rsidRPr="00E24A5C">
        <w:rPr>
          <w:rFonts w:ascii="黑体" w:eastAsia="黑体" w:hint="eastAsia"/>
        </w:rPr>
        <w:t>21</w:t>
      </w:r>
      <w:r w:rsidRPr="00E24A5C">
        <w:rPr>
          <w:rFonts w:ascii="黑体" w:eastAsia="黑体" w:hint="eastAsia"/>
        </w:rPr>
        <w:t>万元、政府性基金0万元。</w:t>
      </w:r>
    </w:p>
    <w:p w:rsidR="00115492" w:rsidRDefault="004057B3">
      <w:r w:rsidRPr="00E24A5C">
        <w:rPr>
          <w:rFonts w:ascii="黑体" w:eastAsia="黑体" w:cs="宋体" w:hint="eastAsia"/>
        </w:rPr>
        <w:t>(1)</w:t>
      </w:r>
      <w:r w:rsidRPr="00E24A5C">
        <w:rPr>
          <w:rFonts w:ascii="黑体" w:eastAsia="黑体" w:hint="eastAsia"/>
        </w:rPr>
        <w:t>指标类型1.产出指标。</w:t>
      </w:r>
      <w:r>
        <w:rPr>
          <w:rFonts w:hint="eastAsia"/>
        </w:rPr>
        <w:t>2.成效指标。</w:t>
      </w:r>
    </w:p>
    <w:p w:rsidR="00115492" w:rsidRDefault="004057B3">
      <w:pPr>
        <w:rPr>
          <w:rFonts w:ascii="黑体" w:eastAsia="黑体"/>
        </w:rPr>
      </w:pPr>
      <w:r>
        <w:rPr>
          <w:rFonts w:ascii="黑体" w:eastAsia="黑体" w:hint="eastAsia"/>
        </w:rPr>
        <w:t>(</w:t>
      </w:r>
      <w:r>
        <w:rPr>
          <w:rFonts w:hint="eastAsia"/>
        </w:rPr>
        <w:t>2)绩效指标</w:t>
      </w:r>
    </w:p>
    <w:p w:rsidR="00115492" w:rsidRDefault="004057B3">
      <w:r>
        <w:rPr>
          <w:rFonts w:hint="eastAsia"/>
        </w:rPr>
        <w:t>1.时效指标：及时策划，推进项目。2.质量指标：全县项目的动态。 3.时效指标：项目能按时进行开展。</w:t>
      </w:r>
    </w:p>
    <w:p w:rsidR="00115492" w:rsidRDefault="00115492"/>
    <w:p w:rsidR="00E35FC5" w:rsidRDefault="00E35FC5" w:rsidP="00E24A5C">
      <w:pPr>
        <w:autoSpaceDE w:val="0"/>
        <w:autoSpaceDN w:val="0"/>
        <w:adjustRightInd w:val="0"/>
        <w:jc w:val="left"/>
        <w:rPr>
          <w:rFonts w:ascii="黑体" w:eastAsia="黑体" w:hint="eastAsia"/>
        </w:rPr>
      </w:pPr>
      <w:r>
        <w:rPr>
          <w:rFonts w:ascii="黑体" w:eastAsia="黑体" w:hint="eastAsia"/>
        </w:rPr>
        <w:t xml:space="preserve">        </w:t>
      </w:r>
      <w:r w:rsidR="004057B3">
        <w:rPr>
          <w:rFonts w:ascii="黑体" w:eastAsia="黑体" w:hint="eastAsia"/>
        </w:rPr>
        <w:t>第四部分  名词解释</w:t>
      </w:r>
    </w:p>
    <w:p w:rsidR="00E35FC5" w:rsidRDefault="00E35FC5" w:rsidP="00E24A5C">
      <w:pPr>
        <w:autoSpaceDE w:val="0"/>
        <w:autoSpaceDN w:val="0"/>
        <w:adjustRightInd w:val="0"/>
        <w:jc w:val="left"/>
        <w:rPr>
          <w:rFonts w:hAnsi="宋体" w:cs="宋体" w:hint="eastAsia"/>
          <w:color w:val="000000"/>
          <w:kern w:val="0"/>
        </w:rPr>
      </w:pPr>
    </w:p>
    <w:p w:rsidR="00E24A5C" w:rsidRDefault="00E24A5C" w:rsidP="00E24A5C">
      <w:pPr>
        <w:autoSpaceDE w:val="0"/>
        <w:autoSpaceDN w:val="0"/>
        <w:adjustRightInd w:val="0"/>
        <w:jc w:val="left"/>
        <w:rPr>
          <w:rFonts w:cs="宋体"/>
          <w:bCs/>
          <w:color w:val="000000"/>
          <w:kern w:val="0"/>
          <w:lang w:val="zh-CN"/>
        </w:rPr>
      </w:pPr>
      <w:r>
        <w:rPr>
          <w:rFonts w:hAnsi="宋体" w:cs="宋体" w:hint="eastAsia"/>
          <w:color w:val="000000"/>
          <w:kern w:val="0"/>
        </w:rPr>
        <w:t>一般公共预算收入：</w:t>
      </w:r>
      <w:r>
        <w:rPr>
          <w:rFonts w:cs="宋体" w:hint="eastAsia"/>
          <w:bCs/>
          <w:color w:val="000000"/>
          <w:kern w:val="0"/>
          <w:lang w:val="zh-CN"/>
        </w:rPr>
        <w:t>指用于反映税收收入、专项收入、行政事业性收费收入、罚没收入、国有资源（资产）有偿使用收入、政府住房基金收入、捐赠收入等财政收入。</w:t>
      </w:r>
    </w:p>
    <w:p w:rsidR="00E24A5C" w:rsidRDefault="00E24A5C" w:rsidP="00E24A5C">
      <w:pPr>
        <w:jc w:val="left"/>
        <w:rPr>
          <w:rFonts w:hAnsi="宋体" w:cs="宋体"/>
          <w:color w:val="000000"/>
          <w:kern w:val="0"/>
        </w:rPr>
      </w:pPr>
      <w:r>
        <w:rPr>
          <w:rFonts w:hAnsi="宋体" w:cs="宋体" w:hint="eastAsia"/>
          <w:color w:val="000000"/>
          <w:kern w:val="0"/>
        </w:rPr>
        <w:t>二、政府性基金收入：</w:t>
      </w:r>
      <w:r>
        <w:rPr>
          <w:rFonts w:cs="宋体" w:hint="eastAsia"/>
          <w:bCs/>
          <w:color w:val="000000"/>
          <w:kern w:val="0"/>
          <w:lang w:val="zh-CN"/>
        </w:rPr>
        <w:t>指是用于反映政府为支持某项事业发展或特定基础设施建设，依法依规向公民、法人和其他组织征收的以及出让土地、发行彩票等方式取得的具有专门用途的资金。</w:t>
      </w:r>
    </w:p>
    <w:p w:rsidR="00E24A5C" w:rsidRDefault="00E24A5C" w:rsidP="00E24A5C">
      <w:pPr>
        <w:jc w:val="left"/>
        <w:rPr>
          <w:rFonts w:hAnsi="宋体" w:cs="宋体"/>
          <w:color w:val="000000"/>
          <w:kern w:val="0"/>
        </w:rPr>
      </w:pPr>
      <w:r>
        <w:rPr>
          <w:rFonts w:hAnsi="宋体" w:cs="宋体" w:hint="eastAsia"/>
          <w:color w:val="000000"/>
          <w:kern w:val="0"/>
        </w:rPr>
        <w:t>三、其他财政资金收入：</w:t>
      </w:r>
      <w:r>
        <w:rPr>
          <w:rFonts w:cs="宋体" w:hint="eastAsia"/>
          <w:bCs/>
          <w:color w:val="000000"/>
          <w:kern w:val="0"/>
          <w:lang w:val="zh-CN"/>
        </w:rPr>
        <w:t>指用于反映政府为履行职责，依法依规收取、提取和安排使用的未纳入预算管理的除教育收费以外的各种财政性资金。</w:t>
      </w:r>
      <w:r>
        <w:rPr>
          <w:rFonts w:hAnsi="宋体" w:cs="宋体" w:hint="eastAsia"/>
          <w:color w:val="000000"/>
          <w:kern w:val="0"/>
        </w:rPr>
        <w:t xml:space="preserve"> </w:t>
      </w:r>
    </w:p>
    <w:p w:rsidR="00E24A5C" w:rsidRDefault="00E24A5C" w:rsidP="00E24A5C">
      <w:pPr>
        <w:jc w:val="left"/>
        <w:rPr>
          <w:rFonts w:hAnsi="宋体" w:cs="宋体"/>
          <w:color w:val="000000"/>
          <w:kern w:val="0"/>
        </w:rPr>
      </w:pPr>
      <w:r>
        <w:rPr>
          <w:rFonts w:hAnsi="宋体" w:cs="宋体" w:hint="eastAsia"/>
          <w:color w:val="000000"/>
          <w:kern w:val="0"/>
        </w:rPr>
        <w:t>四、收回存量资金收入：</w:t>
      </w:r>
      <w:r>
        <w:rPr>
          <w:rFonts w:cs="宋体" w:hint="eastAsia"/>
          <w:bCs/>
          <w:color w:val="000000"/>
          <w:kern w:val="0"/>
          <w:lang w:val="zh-CN"/>
        </w:rPr>
        <w:t>指用于反映各级财政部门收回</w:t>
      </w:r>
      <w:r>
        <w:rPr>
          <w:rFonts w:cs="宋体" w:hint="eastAsia"/>
          <w:bCs/>
          <w:color w:val="000000"/>
          <w:kern w:val="0"/>
          <w:lang w:val="zh-CN"/>
        </w:rPr>
        <w:lastRenderedPageBreak/>
        <w:t>的上缴国库但不列入预算的存量资金，包括收回单位实有账户存量资金、收回国库集中支付结余资金、收回转移支付存量资金和收回财政专户存量资金。</w:t>
      </w:r>
      <w:r>
        <w:rPr>
          <w:rFonts w:hAnsi="宋体" w:cs="宋体" w:hint="eastAsia"/>
          <w:color w:val="000000"/>
          <w:kern w:val="0"/>
          <w:lang w:val="zh-CN"/>
        </w:rPr>
        <w:t>。</w:t>
      </w:r>
      <w:r>
        <w:rPr>
          <w:rFonts w:hAnsi="宋体" w:cs="宋体" w:hint="eastAsia"/>
          <w:color w:val="000000"/>
          <w:kern w:val="0"/>
        </w:rPr>
        <w:t xml:space="preserve"> </w:t>
      </w:r>
    </w:p>
    <w:p w:rsidR="00E24A5C" w:rsidRDefault="00E24A5C" w:rsidP="00E24A5C">
      <w:pPr>
        <w:jc w:val="left"/>
        <w:rPr>
          <w:rFonts w:hAnsi="宋体" w:cs="宋体"/>
          <w:color w:val="000000"/>
          <w:kern w:val="0"/>
        </w:rPr>
      </w:pPr>
      <w:r>
        <w:rPr>
          <w:rFonts w:hAnsi="宋体" w:cs="宋体" w:hint="eastAsia"/>
          <w:color w:val="000000"/>
          <w:kern w:val="0"/>
        </w:rPr>
        <w:t>五、事业收入：</w:t>
      </w:r>
      <w:r>
        <w:rPr>
          <w:rFonts w:cs="宋体" w:hint="eastAsia"/>
          <w:bCs/>
          <w:color w:val="000000"/>
          <w:kern w:val="0"/>
          <w:lang w:val="zh-CN"/>
        </w:rPr>
        <w:t>指用于反映事业单位开展专业业务活动及辅助活动所取得的收入。</w:t>
      </w:r>
      <w:r>
        <w:rPr>
          <w:rFonts w:hAnsi="宋体" w:cs="宋体" w:hint="eastAsia"/>
          <w:color w:val="000000"/>
          <w:kern w:val="0"/>
        </w:rPr>
        <w:t xml:space="preserve"> </w:t>
      </w:r>
    </w:p>
    <w:p w:rsidR="00E24A5C" w:rsidRDefault="00E24A5C" w:rsidP="00E24A5C">
      <w:pPr>
        <w:jc w:val="left"/>
        <w:rPr>
          <w:rFonts w:hAnsi="宋体" w:cs="宋体"/>
          <w:color w:val="000000"/>
          <w:kern w:val="0"/>
        </w:rPr>
      </w:pPr>
      <w:r>
        <w:rPr>
          <w:rFonts w:hAnsi="宋体" w:cs="宋体" w:hint="eastAsia"/>
          <w:color w:val="000000"/>
          <w:kern w:val="0"/>
        </w:rPr>
        <w:t>六、</w:t>
      </w:r>
      <w:r>
        <w:rPr>
          <w:rFonts w:hint="eastAsia"/>
        </w:rPr>
        <w:t>事业单位经营收入</w:t>
      </w:r>
      <w:r>
        <w:rPr>
          <w:rFonts w:hAnsi="宋体" w:cs="宋体" w:hint="eastAsia"/>
          <w:color w:val="000000"/>
          <w:kern w:val="0"/>
        </w:rPr>
        <w:t>：</w:t>
      </w:r>
      <w:r>
        <w:rPr>
          <w:rFonts w:cs="宋体" w:hint="eastAsia"/>
          <w:bCs/>
          <w:color w:val="000000"/>
          <w:kern w:val="0"/>
          <w:lang w:val="zh-CN"/>
        </w:rPr>
        <w:t>指用于反映事业单位在专业活动及辅助活动之外开展非独立核算经营活动取得的收入。</w:t>
      </w:r>
    </w:p>
    <w:p w:rsidR="00E24A5C" w:rsidRDefault="00E24A5C" w:rsidP="00E24A5C">
      <w:pPr>
        <w:jc w:val="left"/>
        <w:rPr>
          <w:rFonts w:hAnsi="宋体" w:cs="宋体"/>
          <w:color w:val="000000"/>
          <w:kern w:val="0"/>
        </w:rPr>
      </w:pPr>
      <w:r>
        <w:rPr>
          <w:rFonts w:hAnsi="宋体" w:cs="宋体" w:hint="eastAsia"/>
          <w:color w:val="000000"/>
          <w:kern w:val="0"/>
        </w:rPr>
        <w:t>七、其他收入：</w:t>
      </w:r>
      <w:r>
        <w:rPr>
          <w:rFonts w:cs="宋体" w:hint="eastAsia"/>
          <w:bCs/>
          <w:color w:val="000000"/>
          <w:kern w:val="0"/>
          <w:lang w:val="zh-CN"/>
        </w:rPr>
        <w:t>指用于反映除上述一般公共预算收入、政府性基金收入、其他财政性资金收入、收回存量资金收入、事业收入、事业单位经营收入和往来收入以外的收入。</w:t>
      </w:r>
    </w:p>
    <w:p w:rsidR="00E24A5C" w:rsidRDefault="00E24A5C" w:rsidP="00E24A5C">
      <w:pPr>
        <w:autoSpaceDE w:val="0"/>
        <w:autoSpaceDN w:val="0"/>
        <w:adjustRightInd w:val="0"/>
        <w:jc w:val="left"/>
        <w:rPr>
          <w:rFonts w:cs="宋体"/>
          <w:bCs/>
          <w:color w:val="000000"/>
          <w:kern w:val="0"/>
          <w:lang w:val="zh-CN"/>
        </w:rPr>
      </w:pPr>
      <w:r>
        <w:rPr>
          <w:rFonts w:hAnsi="宋体" w:cs="宋体" w:hint="eastAsia"/>
          <w:color w:val="000000"/>
          <w:kern w:val="0"/>
        </w:rPr>
        <w:t>八、</w:t>
      </w:r>
      <w:r>
        <w:rPr>
          <w:rFonts w:hint="eastAsia"/>
        </w:rPr>
        <w:t>用事业基金弥补收支差额</w:t>
      </w:r>
      <w:r>
        <w:rPr>
          <w:rFonts w:hAnsi="宋体" w:cs="宋体" w:hint="eastAsia"/>
          <w:color w:val="000000"/>
          <w:kern w:val="0"/>
        </w:rPr>
        <w:t>：</w:t>
      </w:r>
      <w:r>
        <w:rPr>
          <w:rFonts w:cs="宋体" w:hint="eastAsia"/>
          <w:bCs/>
          <w:color w:val="000000"/>
          <w:kern w:val="0"/>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E24A5C" w:rsidRDefault="00E24A5C" w:rsidP="00E24A5C">
      <w:pPr>
        <w:autoSpaceDE w:val="0"/>
        <w:autoSpaceDN w:val="0"/>
        <w:adjustRightInd w:val="0"/>
        <w:jc w:val="left"/>
        <w:rPr>
          <w:rFonts w:cs="宋体"/>
          <w:bCs/>
          <w:color w:val="000000"/>
          <w:kern w:val="0"/>
          <w:lang w:val="zh-CN"/>
        </w:rPr>
      </w:pPr>
      <w:r>
        <w:rPr>
          <w:rFonts w:hAnsi="宋体" w:cs="宋体" w:hint="eastAsia"/>
          <w:color w:val="000000"/>
          <w:kern w:val="0"/>
        </w:rPr>
        <w:t>九、</w:t>
      </w:r>
      <w:r>
        <w:rPr>
          <w:rFonts w:hint="eastAsia"/>
        </w:rPr>
        <w:t>上年结转结余收入</w:t>
      </w:r>
      <w:r>
        <w:rPr>
          <w:rFonts w:hAnsi="宋体" w:cs="宋体" w:hint="eastAsia"/>
          <w:color w:val="000000"/>
          <w:kern w:val="0"/>
        </w:rPr>
        <w:t>：</w:t>
      </w:r>
      <w:r>
        <w:rPr>
          <w:rFonts w:cs="宋体" w:hint="eastAsia"/>
          <w:bCs/>
          <w:color w:val="000000"/>
          <w:kern w:val="0"/>
          <w:lang w:val="zh-CN"/>
        </w:rPr>
        <w:t>指用于反映以前年度尚未完成、结转到本年仍按规定用途继续使用的资金等。</w:t>
      </w:r>
    </w:p>
    <w:p w:rsidR="00E24A5C" w:rsidRDefault="00E24A5C" w:rsidP="00E24A5C">
      <w:pPr>
        <w:widowControl/>
        <w:rPr>
          <w:rFonts w:hAnsi="宋体" w:cs="宋体"/>
          <w:color w:val="000000"/>
          <w:kern w:val="0"/>
          <w:szCs w:val="30"/>
        </w:rPr>
      </w:pPr>
      <w:r>
        <w:rPr>
          <w:rFonts w:hAnsi="宋体" w:cs="宋体" w:hint="eastAsia"/>
          <w:color w:val="000000"/>
          <w:kern w:val="0"/>
          <w:szCs w:val="30"/>
        </w:rPr>
        <w:t>十、一般公共服务（类）××事务（款）行政运行（项）：指××用于保障机构正常运行、开展日常工作的基本支出。</w:t>
      </w:r>
    </w:p>
    <w:p w:rsidR="00E24A5C" w:rsidRDefault="00E24A5C" w:rsidP="00E24A5C">
      <w:pPr>
        <w:widowControl/>
        <w:rPr>
          <w:rFonts w:hAnsi="宋体" w:cs="宋体"/>
          <w:color w:val="000000"/>
          <w:kern w:val="0"/>
          <w:szCs w:val="30"/>
        </w:rPr>
      </w:pPr>
      <w:r>
        <w:rPr>
          <w:rFonts w:hAnsi="宋体" w:cs="宋体" w:hint="eastAsia"/>
          <w:color w:val="000000"/>
          <w:kern w:val="0"/>
          <w:szCs w:val="30"/>
        </w:rPr>
        <w:t>十一、一般公共服务（类）××事务（款）一般行政管理事务（项）：指用于××等未单独设置项级科目的项目支出。</w:t>
      </w:r>
    </w:p>
    <w:p w:rsidR="00E24A5C" w:rsidRDefault="00E24A5C" w:rsidP="00E24A5C">
      <w:pPr>
        <w:jc w:val="left"/>
        <w:rPr>
          <w:rFonts w:hAnsi="宋体" w:cs="宋体"/>
          <w:color w:val="000000"/>
          <w:kern w:val="0"/>
          <w:szCs w:val="30"/>
        </w:rPr>
      </w:pPr>
      <w:r>
        <w:rPr>
          <w:rFonts w:hAnsi="宋体" w:cs="宋体" w:hint="eastAsia"/>
          <w:color w:val="000000"/>
          <w:kern w:val="0"/>
          <w:szCs w:val="30"/>
        </w:rPr>
        <w:lastRenderedPageBreak/>
        <w:t>十二、基本支出：指行政事业单位用于为保障其机构正常运转、完成日常工作任务而发生的人员支出和公用支出。</w:t>
      </w:r>
    </w:p>
    <w:p w:rsidR="00E24A5C" w:rsidRDefault="00E24A5C" w:rsidP="00E24A5C">
      <w:pPr>
        <w:jc w:val="left"/>
        <w:rPr>
          <w:rFonts w:hAnsi="宋体" w:cs="宋体"/>
          <w:color w:val="000000"/>
          <w:kern w:val="0"/>
          <w:szCs w:val="30"/>
        </w:rPr>
      </w:pPr>
      <w:r>
        <w:rPr>
          <w:rFonts w:hAnsi="宋体" w:cs="宋体" w:hint="eastAsia"/>
          <w:color w:val="000000"/>
          <w:kern w:val="0"/>
          <w:szCs w:val="30"/>
        </w:rPr>
        <w:t>十三、项目支出：指在基本支出之外为完成特定的行政工作任务或事业发展目标所发生的支出。</w:t>
      </w:r>
    </w:p>
    <w:p w:rsidR="00E24A5C" w:rsidRDefault="00E24A5C" w:rsidP="00E24A5C">
      <w:pPr>
        <w:jc w:val="left"/>
        <w:rPr>
          <w:rFonts w:hAnsi="宋体" w:cs="宋体"/>
          <w:color w:val="000000"/>
          <w:kern w:val="0"/>
          <w:szCs w:val="30"/>
        </w:rPr>
      </w:pPr>
      <w:r>
        <w:rPr>
          <w:rFonts w:cs="仿宋_GB2312" w:hint="eastAsia"/>
        </w:rPr>
        <w:t>十</w:t>
      </w:r>
      <w:r>
        <w:rPr>
          <w:rFonts w:hAnsi="宋体" w:cs="宋体" w:hint="eastAsia"/>
          <w:color w:val="000000"/>
          <w:kern w:val="0"/>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hAnsi="宋体" w:cs="宋体" w:hint="eastAsia"/>
          <w:color w:val="000000"/>
          <w:kern w:val="0"/>
          <w:szCs w:val="30"/>
        </w:rPr>
        <w:t>含车辆</w:t>
      </w:r>
      <w:proofErr w:type="gramEnd"/>
      <w:r>
        <w:rPr>
          <w:rFonts w:hAnsi="宋体" w:cs="宋体" w:hint="eastAsia"/>
          <w:color w:val="000000"/>
          <w:kern w:val="0"/>
          <w:szCs w:val="30"/>
        </w:rPr>
        <w:t>购置税）及燃料费、维修费、过路过桥费、保险费、安全奖励费用等支出；公务接待费指单位按规定开支的各类公务接待（含外宾接待）支出。</w:t>
      </w:r>
    </w:p>
    <w:p w:rsidR="00E24A5C" w:rsidRDefault="00E24A5C" w:rsidP="00E24A5C">
      <w:pPr>
        <w:jc w:val="left"/>
        <w:rPr>
          <w:rFonts w:hAnsi="宋体" w:cs="宋体"/>
          <w:color w:val="000000"/>
          <w:kern w:val="0"/>
          <w:szCs w:val="30"/>
        </w:rPr>
      </w:pPr>
      <w:r>
        <w:rPr>
          <w:rFonts w:hAnsi="宋体" w:cs="宋体" w:hint="eastAsia"/>
          <w:color w:val="000000"/>
          <w:kern w:val="0"/>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E24A5C" w:rsidRDefault="00E24A5C" w:rsidP="00E24A5C">
      <w:pPr>
        <w:rPr>
          <w:rFonts w:cs="仿宋_GB2312"/>
        </w:rPr>
      </w:pPr>
    </w:p>
    <w:p w:rsidR="00E24A5C" w:rsidRDefault="00E24A5C" w:rsidP="00E24A5C">
      <w:pPr>
        <w:jc w:val="left"/>
        <w:rPr>
          <w:rFonts w:cs="仿宋_GB2312"/>
        </w:rPr>
      </w:pPr>
    </w:p>
    <w:p w:rsidR="00115492" w:rsidRDefault="00115492">
      <w:pPr>
        <w:rPr>
          <w:rFonts w:ascii="黑体" w:eastAsia="黑体"/>
        </w:rPr>
      </w:pPr>
    </w:p>
    <w:p w:rsidR="00E24A5C" w:rsidRDefault="00E24A5C">
      <w:pPr>
        <w:rPr>
          <w:rFonts w:ascii="黑体" w:eastAsia="黑体"/>
        </w:rPr>
      </w:pPr>
    </w:p>
    <w:sectPr w:rsidR="00E24A5C" w:rsidSect="00115492">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9DF" w:rsidRDefault="00DB69DF" w:rsidP="00115492">
      <w:pPr>
        <w:spacing w:line="240" w:lineRule="auto"/>
      </w:pPr>
      <w:r>
        <w:separator/>
      </w:r>
    </w:p>
  </w:endnote>
  <w:endnote w:type="continuationSeparator" w:id="1">
    <w:p w:rsidR="00DB69DF" w:rsidRDefault="00DB69DF" w:rsidP="001154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3"/>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55182F">
    <w:pPr>
      <w:pStyle w:val="a3"/>
      <w:ind w:firstLine="360"/>
    </w:pPr>
    <w:r>
      <w:pict>
        <v:shapetype id="_x0000_t202" coordsize="21600,21600" o:spt="202" path="m,l,21600r21600,l21600,xe">
          <v:stroke joinstyle="miter"/>
          <v:path gradientshapeok="t" o:connecttype="rect"/>
        </v:shapetype>
        <v:shape id="_x0000_s4097" type="#_x0000_t202" style="position:absolute;left:0;text-align:left;margin-left:520pt;margin-top:0;width:2in;height:2in;z-index:251658240;mso-wrap-style:none;mso-position-horizontal:outside;mso-position-horizontal-relative:margin" filled="f" stroked="f">
          <v:textbox style="mso-fit-shape-to-text:t" inset="0,0,0,0">
            <w:txbxContent>
              <w:p w:rsidR="00115492" w:rsidRDefault="0055182F">
                <w:pPr>
                  <w:pStyle w:val="a3"/>
                  <w:ind w:firstLine="360"/>
                </w:pPr>
                <w:r>
                  <w:rPr>
                    <w:rFonts w:hint="eastAsia"/>
                  </w:rPr>
                  <w:fldChar w:fldCharType="begin"/>
                </w:r>
                <w:r w:rsidR="004057B3">
                  <w:rPr>
                    <w:rFonts w:hint="eastAsia"/>
                  </w:rPr>
                  <w:instrText xml:space="preserve"> PAGE  \* MERGEFORMAT </w:instrText>
                </w:r>
                <w:r>
                  <w:rPr>
                    <w:rFonts w:hint="eastAsia"/>
                  </w:rPr>
                  <w:fldChar w:fldCharType="separate"/>
                </w:r>
                <w:r w:rsidR="00D60964">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9DF" w:rsidRDefault="00DB69DF" w:rsidP="00115492">
      <w:pPr>
        <w:spacing w:line="240" w:lineRule="auto"/>
      </w:pPr>
      <w:r>
        <w:separator/>
      </w:r>
    </w:p>
  </w:footnote>
  <w:footnote w:type="continuationSeparator" w:id="1">
    <w:p w:rsidR="00DB69DF" w:rsidRDefault="00DB69DF" w:rsidP="001154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92" w:rsidRDefault="0011549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B0AB3"/>
    <w:multiLevelType w:val="multilevel"/>
    <w:tmpl w:val="4C0B0AB3"/>
    <w:lvl w:ilvl="0">
      <w:start w:val="1"/>
      <w:numFmt w:val="japaneseCounting"/>
      <w:lvlText w:val="%1、"/>
      <w:lvlJc w:val="left"/>
      <w:pPr>
        <w:ind w:left="1429" w:hanging="720"/>
      </w:pPr>
      <w:rPr>
        <w:rFonts w:ascii="仿宋" w:eastAsia="仿宋" w:hAnsi="仿宋"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16041"/>
    <w:rsid w:val="00041051"/>
    <w:rsid w:val="00082C12"/>
    <w:rsid w:val="000F42F4"/>
    <w:rsid w:val="00115492"/>
    <w:rsid w:val="001326C1"/>
    <w:rsid w:val="00173B57"/>
    <w:rsid w:val="001E5A2E"/>
    <w:rsid w:val="00232BB3"/>
    <w:rsid w:val="002530AD"/>
    <w:rsid w:val="00293316"/>
    <w:rsid w:val="002956BC"/>
    <w:rsid w:val="002A59FA"/>
    <w:rsid w:val="002D2FB7"/>
    <w:rsid w:val="002E73B0"/>
    <w:rsid w:val="00303A9F"/>
    <w:rsid w:val="003075A5"/>
    <w:rsid w:val="003536E0"/>
    <w:rsid w:val="003847B6"/>
    <w:rsid w:val="004057B3"/>
    <w:rsid w:val="004522A5"/>
    <w:rsid w:val="00453784"/>
    <w:rsid w:val="00471520"/>
    <w:rsid w:val="00474F12"/>
    <w:rsid w:val="004A1C49"/>
    <w:rsid w:val="004D41B9"/>
    <w:rsid w:val="00511E55"/>
    <w:rsid w:val="00525863"/>
    <w:rsid w:val="00537B3F"/>
    <w:rsid w:val="0055182F"/>
    <w:rsid w:val="0059423F"/>
    <w:rsid w:val="00634488"/>
    <w:rsid w:val="00640059"/>
    <w:rsid w:val="006871F7"/>
    <w:rsid w:val="006B1FB3"/>
    <w:rsid w:val="006D61A0"/>
    <w:rsid w:val="0075151D"/>
    <w:rsid w:val="00786240"/>
    <w:rsid w:val="00793A7F"/>
    <w:rsid w:val="007B3322"/>
    <w:rsid w:val="007C5140"/>
    <w:rsid w:val="007E4EAF"/>
    <w:rsid w:val="008818F6"/>
    <w:rsid w:val="008E5B96"/>
    <w:rsid w:val="00900B7D"/>
    <w:rsid w:val="009262C2"/>
    <w:rsid w:val="00926751"/>
    <w:rsid w:val="00947538"/>
    <w:rsid w:val="009903CF"/>
    <w:rsid w:val="00995DA5"/>
    <w:rsid w:val="009F52FB"/>
    <w:rsid w:val="009F7EEB"/>
    <w:rsid w:val="00A341ED"/>
    <w:rsid w:val="00A545A0"/>
    <w:rsid w:val="00AC3C98"/>
    <w:rsid w:val="00BD2C4A"/>
    <w:rsid w:val="00BF09C5"/>
    <w:rsid w:val="00C30E89"/>
    <w:rsid w:val="00C5346D"/>
    <w:rsid w:val="00C74F42"/>
    <w:rsid w:val="00C91D51"/>
    <w:rsid w:val="00CA7DBE"/>
    <w:rsid w:val="00CC56AF"/>
    <w:rsid w:val="00CD7757"/>
    <w:rsid w:val="00D203CC"/>
    <w:rsid w:val="00D60964"/>
    <w:rsid w:val="00DB40A2"/>
    <w:rsid w:val="00DB52CE"/>
    <w:rsid w:val="00DB69DF"/>
    <w:rsid w:val="00DC65EF"/>
    <w:rsid w:val="00DD3FD8"/>
    <w:rsid w:val="00E074AD"/>
    <w:rsid w:val="00E24A5C"/>
    <w:rsid w:val="00E3389C"/>
    <w:rsid w:val="00E35FC5"/>
    <w:rsid w:val="00E56D26"/>
    <w:rsid w:val="00E73A4A"/>
    <w:rsid w:val="00E818B9"/>
    <w:rsid w:val="00EA5F12"/>
    <w:rsid w:val="00ED50D0"/>
    <w:rsid w:val="00ED6580"/>
    <w:rsid w:val="00F74C72"/>
    <w:rsid w:val="00F91B44"/>
    <w:rsid w:val="00FA1B52"/>
    <w:rsid w:val="00FB0A31"/>
    <w:rsid w:val="02B4149E"/>
    <w:rsid w:val="032249BA"/>
    <w:rsid w:val="03B43580"/>
    <w:rsid w:val="0E2C4320"/>
    <w:rsid w:val="130846F8"/>
    <w:rsid w:val="16CC635F"/>
    <w:rsid w:val="1D9A7536"/>
    <w:rsid w:val="1F9A006E"/>
    <w:rsid w:val="22F52CCD"/>
    <w:rsid w:val="28022DE8"/>
    <w:rsid w:val="2C9A7037"/>
    <w:rsid w:val="2D3B11EE"/>
    <w:rsid w:val="32241291"/>
    <w:rsid w:val="352A1370"/>
    <w:rsid w:val="3B8173B2"/>
    <w:rsid w:val="40CC0ECE"/>
    <w:rsid w:val="42136F5C"/>
    <w:rsid w:val="42647B9B"/>
    <w:rsid w:val="427E22A0"/>
    <w:rsid w:val="48EC7729"/>
    <w:rsid w:val="4DD33D35"/>
    <w:rsid w:val="535D6B23"/>
    <w:rsid w:val="5C8C12B3"/>
    <w:rsid w:val="607D5E5C"/>
    <w:rsid w:val="60D625BF"/>
    <w:rsid w:val="61F00215"/>
    <w:rsid w:val="627C6488"/>
    <w:rsid w:val="66A24612"/>
    <w:rsid w:val="6A7E215B"/>
    <w:rsid w:val="73E81A5F"/>
    <w:rsid w:val="76721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92"/>
    <w:pPr>
      <w:widowControl w:val="0"/>
      <w:spacing w:line="560" w:lineRule="exact"/>
      <w:ind w:firstLineChars="200" w:firstLine="640"/>
      <w:jc w:val="both"/>
    </w:pPr>
    <w:rPr>
      <w:rFonts w:ascii="仿宋_GB2312" w:eastAsia="仿宋_GB2312" w:hAnsi="黑体"/>
      <w:kern w:val="2"/>
      <w:sz w:val="32"/>
      <w:szCs w:val="32"/>
    </w:rPr>
  </w:style>
  <w:style w:type="paragraph" w:styleId="1">
    <w:name w:val="heading 1"/>
    <w:basedOn w:val="a"/>
    <w:next w:val="a"/>
    <w:link w:val="1Char"/>
    <w:uiPriority w:val="9"/>
    <w:qFormat/>
    <w:rsid w:val="00115492"/>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115492"/>
    <w:pPr>
      <w:keepNext/>
      <w:keepLines/>
      <w:spacing w:before="260" w:after="260" w:line="416" w:lineRule="atLeast"/>
      <w:outlineLvl w:val="1"/>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1549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15492"/>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115492"/>
    <w:pPr>
      <w:ind w:firstLine="420"/>
    </w:pPr>
  </w:style>
  <w:style w:type="character" w:customStyle="1" w:styleId="Char0">
    <w:name w:val="页眉 Char"/>
    <w:basedOn w:val="a0"/>
    <w:link w:val="a4"/>
    <w:uiPriority w:val="99"/>
    <w:semiHidden/>
    <w:qFormat/>
    <w:rsid w:val="00115492"/>
    <w:rPr>
      <w:sz w:val="18"/>
      <w:szCs w:val="18"/>
    </w:rPr>
  </w:style>
  <w:style w:type="character" w:customStyle="1" w:styleId="Char">
    <w:name w:val="页脚 Char"/>
    <w:basedOn w:val="a0"/>
    <w:link w:val="a3"/>
    <w:uiPriority w:val="99"/>
    <w:semiHidden/>
    <w:qFormat/>
    <w:rsid w:val="00115492"/>
    <w:rPr>
      <w:sz w:val="18"/>
      <w:szCs w:val="18"/>
    </w:rPr>
  </w:style>
  <w:style w:type="character" w:customStyle="1" w:styleId="2Char">
    <w:name w:val="标题 2 Char"/>
    <w:basedOn w:val="a0"/>
    <w:link w:val="2"/>
    <w:uiPriority w:val="9"/>
    <w:qFormat/>
    <w:rsid w:val="00115492"/>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qFormat/>
    <w:rsid w:val="00115492"/>
    <w:rPr>
      <w:rFonts w:ascii="仿宋_GB2312" w:eastAsia="仿宋_GB2312" w:hAnsi="黑体"/>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AA6D9-729F-407B-B17B-2D20A728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cxx</cp:lastModifiedBy>
  <cp:revision>27</cp:revision>
  <cp:lastPrinted>2019-04-04T01:55:00Z</cp:lastPrinted>
  <dcterms:created xsi:type="dcterms:W3CDTF">2017-02-03T07:31:00Z</dcterms:created>
  <dcterms:modified xsi:type="dcterms:W3CDTF">2019-04-04T01:59:00Z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