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  <w:lang w:eastAsia="zh-CN"/>
        </w:rPr>
        <w:t>附件</w:t>
      </w:r>
      <w:r>
        <w:rPr>
          <w:rFonts w:hint="default" w:ascii="黑体" w:eastAsia="黑体"/>
          <w:sz w:val="32"/>
          <w:szCs w:val="32"/>
          <w:lang w:val="en-US" w:eastAsia="zh-CN"/>
        </w:rPr>
        <w:t>1</w:t>
      </w:r>
      <w:r>
        <w:rPr>
          <w:rFonts w:hint="eastAsia" w:ascii="黑体" w:eastAsia="黑体"/>
          <w:sz w:val="32"/>
          <w:szCs w:val="32"/>
          <w:lang w:val="en-US" w:eastAsia="zh-CN"/>
        </w:rPr>
        <w:t>：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放弃面试资格声明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580" w:lineRule="exact"/>
        <w:jc w:val="left"/>
        <w:textAlignment w:val="auto"/>
        <w:outlineLvl w:val="2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白沙黎族自治县2019年事业单位招聘工作领导小组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ind w:firstLine="640"/>
        <w:jc w:val="left"/>
        <w:rPr>
          <w:rFonts w:hint="eastAsia" w:eastAsia="仿宋_GB2312"/>
          <w:sz w:val="32"/>
          <w:szCs w:val="32"/>
          <w:u w:val="single"/>
          <w:lang w:val="en-US" w:eastAsia="zh-CN"/>
        </w:rPr>
      </w:pP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准考证号：</w:t>
      </w:r>
      <w:r>
        <w:rPr>
          <w:rFonts w:eastAsia="仿宋_GB2312"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，</w:t>
      </w:r>
      <w:r>
        <w:rPr>
          <w:rFonts w:eastAsia="仿宋_GB2312"/>
          <w:sz w:val="32"/>
          <w:szCs w:val="32"/>
        </w:rPr>
        <w:t>报考</w:t>
      </w:r>
      <w:r>
        <w:rPr>
          <w:rFonts w:hint="eastAsia" w:eastAsia="仿宋_GB2312"/>
          <w:sz w:val="32"/>
          <w:szCs w:val="32"/>
          <w:lang w:eastAsia="zh-CN"/>
        </w:rPr>
        <w:t>单位及岗位：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已进入白沙黎族自治县</w:t>
      </w:r>
      <w:r>
        <w:rPr>
          <w:rFonts w:hint="eastAsia" w:eastAsia="仿宋_GB2312"/>
          <w:sz w:val="32"/>
          <w:szCs w:val="32"/>
          <w:lang w:val="en-US" w:eastAsia="zh-CN"/>
        </w:rPr>
        <w:t>2019年公开招聘事业单位工作人员面试资格复审阶段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eastAsia="仿宋_GB2312"/>
          <w:sz w:val="32"/>
          <w:szCs w:val="32"/>
        </w:rPr>
        <w:t>面试</w:t>
      </w:r>
      <w:r>
        <w:rPr>
          <w:rFonts w:hint="eastAsia" w:eastAsia="仿宋_GB2312"/>
          <w:sz w:val="32"/>
          <w:szCs w:val="32"/>
          <w:lang w:eastAsia="zh-CN"/>
        </w:rPr>
        <w:t>资格复审及后续面试资格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</w:t>
      </w:r>
      <w:r>
        <w:rPr>
          <w:rFonts w:eastAsia="仿宋_GB2312"/>
          <w:spacing w:val="-20"/>
          <w:sz w:val="32"/>
          <w:szCs w:val="32"/>
        </w:rPr>
        <w:t>（考生本人手写</w:t>
      </w:r>
      <w:bookmarkStart w:id="0" w:name="_GoBack"/>
      <w:bookmarkEnd w:id="0"/>
      <w:r>
        <w:rPr>
          <w:rFonts w:eastAsia="仿宋_GB2312"/>
          <w:spacing w:val="-20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035D4573"/>
    <w:rsid w:val="174966CE"/>
    <w:rsid w:val="322D3469"/>
    <w:rsid w:val="55B67067"/>
    <w:rsid w:val="6BFF705B"/>
    <w:rsid w:val="77BF96C8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2018-01-29T10:36:00Z</dcterms:created>
  <dc:creator>许铁宁</dc:creator>
  <cp:lastModifiedBy>Lenovo-03</cp:lastModifiedBy>
  <cp:lastPrinted>2020-07-02T07:59:00Z</cp:lastPrinted>
  <dcterms:modified xsi:type="dcterms:W3CDTF">2020-07-03T08:24:08Z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