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i w:val="0"/>
          <w:iCs w:val="0"/>
          <w:sz w:val="84"/>
          <w:szCs w:val="84"/>
          <w:u w:val="none"/>
          <w:lang w:val="en-US" w:eastAsia="zh-CN"/>
        </w:rPr>
        <w:t>2020</w:t>
      </w:r>
      <w:r>
        <w:rPr>
          <w:rFonts w:hint="eastAsia"/>
          <w:sz w:val="84"/>
          <w:szCs w:val="84"/>
        </w:rPr>
        <w:t>年</w:t>
      </w:r>
      <w:r>
        <w:rPr>
          <w:rFonts w:hint="eastAsia"/>
          <w:sz w:val="84"/>
          <w:szCs w:val="84"/>
          <w:lang w:eastAsia="zh-CN"/>
        </w:rPr>
        <w:t>白沙县委史志办</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Theme="minorEastAsia" w:hAnsiTheme="minorEastAsia" w:eastAsiaTheme="minorEastAsia" w:cstheme="minorEastAsia"/>
          <w:b/>
          <w:bCs/>
          <w:sz w:val="32"/>
          <w:szCs w:val="32"/>
          <w:lang w:eastAsia="zh-CN"/>
        </w:rPr>
        <w:t>白沙县委史志办</w:t>
      </w:r>
      <w:r>
        <w:rPr>
          <w:rFonts w:hint="eastAsia" w:ascii="黑体" w:hAnsi="黑体" w:eastAsia="黑体"/>
          <w:sz w:val="32"/>
          <w:szCs w:val="32"/>
        </w:rPr>
        <w:t>概况</w:t>
      </w:r>
      <w:bookmarkStart w:id="0" w:name="_GoBack"/>
      <w:bookmarkEnd w:id="0"/>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sz w:val="32"/>
          <w:szCs w:val="32"/>
          <w:lang w:val="en-US" w:eastAsia="zh-CN"/>
        </w:rPr>
        <w:t>2020</w:t>
      </w:r>
      <w:r>
        <w:rPr>
          <w:rFonts w:hint="eastAsia" w:asciiTheme="minorEastAsia" w:hAnsiTheme="minorEastAsia" w:eastAsiaTheme="minorEastAsia" w:cstheme="minorEastAsia"/>
          <w:sz w:val="32"/>
          <w:szCs w:val="32"/>
        </w:rPr>
        <w:t>年</w:t>
      </w:r>
      <w:r>
        <w:rPr>
          <w:rFonts w:hint="eastAsia" w:ascii="黑体" w:hAnsi="黑体" w:eastAsia="黑体"/>
          <w:sz w:val="32"/>
          <w:szCs w:val="32"/>
        </w:rPr>
        <w:t>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sz w:val="32"/>
          <w:szCs w:val="32"/>
        </w:rPr>
        <w:t>（部门）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960" w:firstLineChars="300"/>
        <w:jc w:val="left"/>
        <w:rPr>
          <w:rFonts w:ascii="仿宋_GB2312" w:hAnsi="黑体" w:eastAsia="仿宋_GB2312" w:cs="仿宋_GB2312"/>
          <w:sz w:val="32"/>
          <w:szCs w:val="32"/>
        </w:rPr>
      </w:pPr>
      <w:r>
        <w:rPr>
          <w:rFonts w:hint="eastAsia" w:ascii="宋体" w:hAnsi="宋体" w:cs="宋体"/>
          <w:color w:val="000000"/>
          <w:kern w:val="0"/>
          <w:sz w:val="32"/>
          <w:szCs w:val="30"/>
        </w:rPr>
        <w:t>中共白沙黎族自治县委史志办是白沙县委办的下属单位，主要依法拟定并组织实施白沙县党史和修志工作的计划和发展规划；负责白沙县中共党史、地方志方面的史书、志书的修辑和出版发行工作；会同有关部门做好本县革命历史纪念设施、教育的规划和建设工作；承办县委、县政府和省有关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黑体" w:hAnsi="黑体" w:eastAsia="黑体" w:cs="仿宋_GB2312"/>
          <w:sz w:val="32"/>
          <w:szCs w:val="32"/>
        </w:rPr>
      </w:pPr>
      <w:r>
        <w:rPr>
          <w:rFonts w:hint="eastAsia" w:ascii="黑体" w:hAnsi="黑体" w:eastAsia="黑体" w:cs="仿宋_GB2312"/>
          <w:sz w:val="32"/>
          <w:szCs w:val="32"/>
        </w:rPr>
        <w:t>纳入白沙县委史志办（部门）</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cs="仿宋_GB2312"/>
          <w:sz w:val="32"/>
          <w:szCs w:val="32"/>
        </w:rPr>
        <w:t>年部门预算编制范围的二级预算单位包括：</w:t>
      </w:r>
    </w:p>
    <w:p>
      <w:pPr>
        <w:pStyle w:val="6"/>
        <w:numPr>
          <w:ilvl w:val="0"/>
          <w:numId w:val="0"/>
        </w:numPr>
        <w:ind w:firstLine="640" w:firstLineChars="200"/>
        <w:jc w:val="left"/>
        <w:rPr>
          <w:rFonts w:hint="eastAsia" w:ascii="黑体" w:hAnsi="黑体" w:eastAsia="黑体" w:cs="宋体"/>
          <w:color w:val="000000"/>
          <w:kern w:val="0"/>
          <w:sz w:val="32"/>
          <w:szCs w:val="30"/>
        </w:rPr>
      </w:pPr>
      <w:r>
        <w:rPr>
          <w:rFonts w:hint="eastAsia" w:ascii="宋体" w:hAnsi="宋体" w:cs="宋体"/>
          <w:color w:val="000000"/>
          <w:kern w:val="0"/>
          <w:sz w:val="32"/>
          <w:szCs w:val="30"/>
        </w:rPr>
        <w:t>根据工作任务和职责范围，中共白沙黎族自治县委史志办内部机构设备为：</w:t>
      </w:r>
      <w:r>
        <w:rPr>
          <w:rFonts w:hint="eastAsia" w:ascii="宋体" w:hAnsi="宋体" w:cs="宋体"/>
          <w:color w:val="000000"/>
          <w:kern w:val="0"/>
          <w:sz w:val="32"/>
          <w:szCs w:val="30"/>
          <w:lang w:eastAsia="zh-CN"/>
        </w:rPr>
        <w:t>综合股、资料征集股、党史编审股、县志编审股等</w:t>
      </w:r>
      <w:r>
        <w:rPr>
          <w:rFonts w:hint="eastAsia" w:ascii="宋体" w:hAnsi="宋体" w:cs="宋体"/>
          <w:color w:val="000000"/>
          <w:kern w:val="0"/>
          <w:sz w:val="32"/>
          <w:szCs w:val="30"/>
          <w:lang w:val="en-US" w:eastAsia="zh-CN"/>
        </w:rPr>
        <w:t>4个股级内设机构</w:t>
      </w:r>
      <w:r>
        <w:rPr>
          <w:rFonts w:hint="eastAsia" w:ascii="黑体" w:hAnsi="黑体" w:eastAsia="黑体" w:cs="宋体"/>
          <w:color w:val="000000"/>
          <w:kern w:val="0"/>
          <w:sz w:val="32"/>
          <w:szCs w:val="30"/>
        </w:rPr>
        <w:t>。</w:t>
      </w:r>
    </w:p>
    <w:p>
      <w:pPr>
        <w:pStyle w:val="6"/>
        <w:numPr>
          <w:ilvl w:val="0"/>
          <w:numId w:val="0"/>
        </w:numPr>
        <w:ind w:firstLine="640" w:firstLineChars="200"/>
        <w:jc w:val="left"/>
        <w:rPr>
          <w:rFonts w:hint="eastAsia" w:ascii="黑体" w:hAnsi="黑体" w:eastAsia="黑体" w:cs="宋体"/>
          <w:color w:val="000000"/>
          <w:kern w:val="0"/>
          <w:sz w:val="32"/>
          <w:szCs w:val="30"/>
          <w:lang w:eastAsia="zh-CN"/>
        </w:rPr>
      </w:pPr>
      <w:r>
        <w:rPr>
          <w:rFonts w:hint="eastAsia" w:ascii="黑体" w:hAnsi="黑体" w:eastAsia="黑体" w:cs="宋体"/>
          <w:color w:val="000000"/>
          <w:kern w:val="0"/>
          <w:sz w:val="32"/>
          <w:szCs w:val="30"/>
          <w:lang w:eastAsia="zh-CN"/>
        </w:rPr>
        <w:t>人员编制</w:t>
      </w:r>
    </w:p>
    <w:p>
      <w:pPr>
        <w:pStyle w:val="6"/>
        <w:numPr>
          <w:ilvl w:val="0"/>
          <w:numId w:val="6"/>
        </w:numPr>
        <w:ind w:firstLine="560" w:firstLineChars="200"/>
        <w:jc w:val="left"/>
        <w:rPr>
          <w:rFonts w:hint="eastAsia" w:ascii="黑体" w:hAnsi="黑体" w:eastAsia="黑体" w:cs="宋体"/>
          <w:color w:val="000000"/>
          <w:kern w:val="0"/>
          <w:sz w:val="28"/>
          <w:szCs w:val="30"/>
          <w:lang w:val="en-US" w:eastAsia="zh-CN"/>
        </w:rPr>
      </w:pPr>
      <w:r>
        <w:rPr>
          <w:rFonts w:hint="eastAsia" w:ascii="黑体" w:hAnsi="黑体" w:eastAsia="黑体" w:cs="宋体"/>
          <w:color w:val="000000"/>
          <w:kern w:val="0"/>
          <w:sz w:val="28"/>
          <w:szCs w:val="30"/>
          <w:lang w:eastAsia="zh-CN"/>
        </w:rPr>
        <w:t>核定人数：</w:t>
      </w:r>
      <w:r>
        <w:rPr>
          <w:rFonts w:hint="eastAsia" w:ascii="黑体" w:hAnsi="黑体" w:eastAsia="黑体" w:cs="宋体"/>
          <w:color w:val="000000"/>
          <w:kern w:val="0"/>
          <w:sz w:val="28"/>
          <w:szCs w:val="30"/>
          <w:lang w:val="en-US" w:eastAsia="zh-CN"/>
        </w:rPr>
        <w:t>7名</w:t>
      </w:r>
    </w:p>
    <w:p>
      <w:pPr>
        <w:pStyle w:val="6"/>
        <w:numPr>
          <w:ilvl w:val="0"/>
          <w:numId w:val="6"/>
        </w:numPr>
        <w:ind w:firstLine="560" w:firstLineChars="200"/>
        <w:jc w:val="left"/>
        <w:rPr>
          <w:rFonts w:hint="eastAsia" w:ascii="黑体" w:hAnsi="黑体" w:eastAsia="黑体" w:cs="宋体"/>
          <w:color w:val="000000"/>
          <w:kern w:val="0"/>
          <w:sz w:val="28"/>
          <w:szCs w:val="30"/>
          <w:lang w:val="en-US" w:eastAsia="zh-CN"/>
        </w:rPr>
      </w:pPr>
      <w:r>
        <w:rPr>
          <w:rFonts w:hint="eastAsia" w:ascii="黑体" w:hAnsi="黑体" w:eastAsia="黑体" w:cs="宋体"/>
          <w:color w:val="000000"/>
          <w:kern w:val="0"/>
          <w:sz w:val="28"/>
          <w:szCs w:val="30"/>
          <w:lang w:val="en-US" w:eastAsia="zh-CN"/>
        </w:rPr>
        <w:t>核定人员编制结构：</w:t>
      </w:r>
    </w:p>
    <w:p>
      <w:pPr>
        <w:pStyle w:val="6"/>
        <w:numPr>
          <w:ilvl w:val="0"/>
          <w:numId w:val="7"/>
        </w:numPr>
        <w:ind w:left="1280" w:leftChars="0" w:firstLine="0" w:firstLineChars="0"/>
        <w:jc w:val="left"/>
        <w:rPr>
          <w:rFonts w:hint="eastAsia" w:ascii="黑体" w:hAnsi="黑体" w:eastAsia="黑体" w:cs="宋体"/>
          <w:color w:val="000000"/>
          <w:kern w:val="0"/>
          <w:sz w:val="28"/>
          <w:szCs w:val="30"/>
          <w:lang w:val="en-US" w:eastAsia="zh-CN"/>
        </w:rPr>
      </w:pPr>
      <w:r>
        <w:rPr>
          <w:rFonts w:hint="eastAsia" w:ascii="黑体" w:hAnsi="黑体" w:eastAsia="黑体" w:cs="宋体"/>
          <w:color w:val="000000"/>
          <w:kern w:val="0"/>
          <w:sz w:val="28"/>
          <w:szCs w:val="30"/>
          <w:lang w:val="en-US" w:eastAsia="zh-CN"/>
        </w:rPr>
        <w:t>领导职数：单位领导3名，其中正式职1名、副职2名；</w:t>
      </w:r>
    </w:p>
    <w:p>
      <w:pPr>
        <w:pStyle w:val="6"/>
        <w:numPr>
          <w:ilvl w:val="0"/>
          <w:numId w:val="7"/>
        </w:numPr>
        <w:ind w:left="1280" w:leftChars="0" w:firstLine="0" w:firstLineChars="0"/>
        <w:jc w:val="left"/>
        <w:rPr>
          <w:rFonts w:hint="eastAsia" w:ascii="黑体" w:hAnsi="黑体" w:eastAsia="黑体" w:cs="宋体"/>
          <w:color w:val="000000"/>
          <w:kern w:val="0"/>
          <w:sz w:val="28"/>
          <w:szCs w:val="30"/>
          <w:lang w:val="en-US" w:eastAsia="zh-CN"/>
        </w:rPr>
      </w:pPr>
      <w:r>
        <w:rPr>
          <w:rFonts w:hint="eastAsia" w:ascii="黑体" w:hAnsi="黑体" w:eastAsia="黑体" w:cs="宋体"/>
          <w:color w:val="000000"/>
          <w:kern w:val="0"/>
          <w:sz w:val="28"/>
          <w:szCs w:val="30"/>
          <w:lang w:val="en-US" w:eastAsia="zh-CN"/>
        </w:rPr>
        <w:t>其他岗位工作人员4名。</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sz w:val="32"/>
          <w:szCs w:val="32"/>
        </w:rPr>
        <w:t>（部门）</w:t>
      </w:r>
      <w:r>
        <w:rPr>
          <w:rFonts w:hint="eastAsia" w:asciiTheme="minorEastAsia" w:hAnsiTheme="minorEastAsia" w:eastAsiaTheme="minorEastAsia" w:cstheme="minorEastAsia"/>
          <w:sz w:val="32"/>
          <w:szCs w:val="32"/>
          <w:lang w:val="en-US" w:eastAsia="zh-CN"/>
        </w:rPr>
        <w:t>2020</w:t>
      </w:r>
      <w:r>
        <w:rPr>
          <w:rFonts w:hint="eastAsia" w:asciiTheme="minorEastAsia" w:hAnsiTheme="minorEastAsia" w:eastAsiaTheme="minorEastAsia" w:cstheme="minorEastAsia"/>
          <w:sz w:val="32"/>
          <w:szCs w:val="32"/>
        </w:rPr>
        <w:t>年</w:t>
      </w:r>
      <w:r>
        <w:rPr>
          <w:rFonts w:hint="eastAsia" w:ascii="黑体" w:hAnsi="黑体" w:eastAsia="黑体"/>
          <w:sz w:val="32"/>
          <w:szCs w:val="32"/>
        </w:rPr>
        <w:t>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sz w:val="32"/>
          <w:szCs w:val="32"/>
        </w:rPr>
        <w:t>（部门）</w:t>
      </w:r>
      <w:r>
        <w:rPr>
          <w:rFonts w:hint="eastAsia" w:asciiTheme="minorEastAsia" w:hAnsiTheme="minorEastAsia" w:eastAsiaTheme="minorEastAsia" w:cstheme="minorEastAsia"/>
          <w:sz w:val="32"/>
          <w:szCs w:val="32"/>
          <w:lang w:val="en-US" w:eastAsia="zh-CN"/>
        </w:rPr>
        <w:t>2020</w:t>
      </w:r>
      <w:r>
        <w:rPr>
          <w:rFonts w:hint="eastAsia" w:asciiTheme="minorEastAsia" w:hAnsiTheme="minorEastAsia" w:eastAsiaTheme="minorEastAsia" w:cstheme="minorEastAsia"/>
          <w:sz w:val="32"/>
          <w:szCs w:val="32"/>
        </w:rPr>
        <w:t>年</w:t>
      </w:r>
      <w:r>
        <w:rPr>
          <w:rFonts w:hint="eastAsia" w:ascii="黑体" w:hAnsi="黑体" w:eastAsia="黑体"/>
          <w:sz w:val="32"/>
          <w:szCs w:val="32"/>
        </w:rPr>
        <w:t>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sz w:val="32"/>
          <w:szCs w:val="32"/>
        </w:rPr>
        <w:t>（部门）</w:t>
      </w:r>
      <w:r>
        <w:rPr>
          <w:rFonts w:hint="eastAsia" w:asciiTheme="minorEastAsia" w:hAnsiTheme="minorEastAsia" w:eastAsiaTheme="minorEastAsia" w:cstheme="minorEastAsia"/>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b w:val="0"/>
          <w:bCs w:val="0"/>
          <w:sz w:val="32"/>
          <w:szCs w:val="32"/>
          <w:lang w:eastAsia="zh-CN"/>
        </w:rPr>
        <w:t>白沙县委史志办</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550.20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550.20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550.20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490.14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社会保障和就业支出29.31万元、医疗卫生与计划生育支出22.89万元、住房保障支出7.86万元</w:t>
      </w:r>
      <w:r>
        <w:rPr>
          <w:rFonts w:hint="eastAsia" w:ascii="仿宋_GB2312" w:hAnsi="黑体" w:eastAsia="仿宋_GB2312"/>
          <w:sz w:val="32"/>
          <w:szCs w:val="32"/>
        </w:rPr>
        <w:t>。</w:t>
      </w:r>
    </w:p>
    <w:p>
      <w:pPr>
        <w:ind w:firstLine="640" w:firstLineChars="200"/>
        <w:jc w:val="left"/>
        <w:rPr>
          <w:rFonts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sz w:val="32"/>
          <w:szCs w:val="32"/>
        </w:rPr>
        <w:t>（部门）</w:t>
      </w:r>
      <w:r>
        <w:rPr>
          <w:rFonts w:hint="eastAsia" w:asciiTheme="minorEastAsia" w:hAnsiTheme="minorEastAsia" w:eastAsiaTheme="minorEastAsia" w:cstheme="minorEastAsia"/>
          <w:sz w:val="32"/>
          <w:szCs w:val="32"/>
          <w:lang w:val="en-US" w:eastAsia="zh-CN"/>
        </w:rPr>
        <w:t>2020</w:t>
      </w:r>
      <w:r>
        <w:rPr>
          <w:rFonts w:hint="eastAsia" w:asciiTheme="minorEastAsia" w:hAnsiTheme="minorEastAsia" w:eastAsiaTheme="minorEastAsia" w:cstheme="minorEastAsia"/>
          <w:sz w:val="32"/>
          <w:szCs w:val="32"/>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b w:val="0"/>
          <w:bCs w:val="0"/>
          <w:sz w:val="32"/>
          <w:szCs w:val="32"/>
          <w:lang w:eastAsia="zh-CN"/>
        </w:rPr>
        <w:t>白沙县委史志办</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550.20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209.36</w:t>
      </w:r>
      <w:r>
        <w:rPr>
          <w:rFonts w:hint="eastAsia" w:ascii="仿宋_GB2312" w:hAnsi="黑体" w:eastAsia="仿宋_GB2312"/>
          <w:sz w:val="32"/>
          <w:szCs w:val="32"/>
        </w:rPr>
        <w:t>万元，主要是主要是</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年一般行政管理事务中的项目</w:t>
      </w:r>
      <w:r>
        <w:rPr>
          <w:rFonts w:hint="eastAsia" w:ascii="仿宋_GB2312" w:hAnsi="黑体" w:eastAsia="仿宋_GB2312"/>
          <w:sz w:val="32"/>
          <w:szCs w:val="32"/>
          <w:lang w:eastAsia="zh-CN"/>
        </w:rPr>
        <w:t>增加了多项</w:t>
      </w:r>
      <w:r>
        <w:rPr>
          <w:rFonts w:hint="eastAsia" w:ascii="仿宋_GB2312" w:hAnsi="黑体" w:eastAsia="仿宋_GB2312"/>
          <w:sz w:val="32"/>
          <w:szCs w:val="32"/>
        </w:rPr>
        <w:t>，所以增加了今年的支出。</w:t>
      </w:r>
    </w:p>
    <w:p>
      <w:pPr>
        <w:ind w:firstLine="640" w:firstLineChars="20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490.14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89.04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29.31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医疗卫生与计划生育</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22.89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4.16</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7.86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290.29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85.17</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医疗卫生与计划生育</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18.93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5.55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rPr>
          <w:rFonts w:hint="eastAsia" w:ascii="仿宋_GB2312" w:hAnsi="黑体" w:eastAsia="仿宋_GB2312"/>
          <w:sz w:val="32"/>
          <w:szCs w:val="32"/>
          <w:lang w:eastAsia="zh-CN"/>
        </w:rPr>
      </w:pPr>
      <w:r>
        <w:rPr>
          <w:rFonts w:hint="eastAsia" w:ascii="仿宋_GB2312" w:hAnsi="黑体" w:eastAsia="仿宋_GB2312" w:cs="仿宋_GB2312"/>
          <w:sz w:val="32"/>
          <w:szCs w:val="32"/>
        </w:rPr>
        <w:t>1.  一般公共服务（类）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项目增多支出增加。</w:t>
      </w:r>
    </w:p>
    <w:p>
      <w:pPr>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党委办公厅（室）及相关机构事务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210.54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72.85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，主要是人员工资增加。</w:t>
      </w:r>
    </w:p>
    <w:p>
      <w:pPr>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社会保障和就业（类）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sz w:val="32"/>
          <w:szCs w:val="32"/>
          <w:lang w:eastAsia="zh-CN"/>
        </w:rPr>
        <w:t>机关事业单位基本养老保险缴费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22.64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6.83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hint="eastAsia" w:ascii="仿宋_GB2312" w:hAnsi="黑体" w:eastAsia="仿宋_GB2312"/>
          <w:sz w:val="32"/>
          <w:szCs w:val="32"/>
          <w:lang w:eastAsia="zh-CN"/>
        </w:rPr>
        <w:t>工资增加、社保基数的调整。</w:t>
      </w:r>
    </w:p>
    <w:p>
      <w:pPr>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社会保障和就业（类）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sz w:val="32"/>
          <w:szCs w:val="32"/>
          <w:lang w:eastAsia="zh-CN"/>
        </w:rPr>
        <w:t>机关事业单位职业年金缴费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6.67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0.35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hint="eastAsia" w:ascii="仿宋_GB2312" w:hAnsi="黑体" w:eastAsia="仿宋_GB2312"/>
          <w:sz w:val="32"/>
          <w:szCs w:val="32"/>
          <w:lang w:eastAsia="zh-CN"/>
        </w:rPr>
        <w:t>工资增加、社保基数的调整。</w:t>
      </w:r>
    </w:p>
    <w:p>
      <w:pPr>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医疗卫生与计划生育（类） 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12.03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5.31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工资提高导致医疗保险和生育保险提高。</w:t>
      </w:r>
    </w:p>
    <w:p>
      <w:pPr>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医疗卫生与计划生育（类） 行政事业单位医疗（款） 公务员医疗补助（项）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10.86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住房保障（类） 住房改革支出（款）住房公积金（项）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b/>
          <w:bCs/>
          <w:sz w:val="32"/>
          <w:szCs w:val="32"/>
        </w:rPr>
        <w:t>（部门）</w:t>
      </w:r>
      <w:r>
        <w:rPr>
          <w:rFonts w:hint="eastAsia" w:asciiTheme="minorEastAsia" w:hAnsiTheme="minorEastAsia" w:eastAsiaTheme="minorEastAsia" w:cstheme="minorEastAsia"/>
          <w:b/>
          <w:bCs/>
          <w:sz w:val="32"/>
          <w:szCs w:val="32"/>
          <w:lang w:val="en-US" w:eastAsia="zh-CN"/>
        </w:rPr>
        <w:t>2020</w:t>
      </w:r>
      <w:r>
        <w:rPr>
          <w:rFonts w:hint="eastAsia" w:asciiTheme="minorEastAsia" w:hAnsiTheme="minorEastAsia" w:eastAsiaTheme="minorEastAsia" w:cstheme="minorEastAsia"/>
          <w:sz w:val="32"/>
          <w:szCs w:val="32"/>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b w:val="0"/>
          <w:bCs w:val="0"/>
          <w:sz w:val="32"/>
          <w:szCs w:val="32"/>
          <w:lang w:eastAsia="zh-CN"/>
        </w:rPr>
        <w:t>白沙县委史志办</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169.20</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工资福利支出</w:t>
      </w:r>
      <w:r>
        <w:rPr>
          <w:rFonts w:hint="eastAsia" w:ascii="仿宋_GB2312" w:hAnsi="黑体" w:eastAsia="仿宋_GB2312"/>
          <w:sz w:val="32"/>
          <w:szCs w:val="32"/>
          <w:lang w:eastAsia="zh-CN"/>
        </w:rPr>
        <w:t>、基本工资、津贴补贴、奖金、 机关事业单位基本养老保险缴费、 职业年金缴费、 城镇职工基本医疗保险缴费、公务员医疗补助缴费、 其他社会保障缴费、 住房公积金、医疗费、 其他工资福利支出、对个人和家庭的补助。</w:t>
      </w:r>
    </w:p>
    <w:p>
      <w:pPr>
        <w:ind w:firstLine="640" w:firstLineChars="200"/>
        <w:rPr>
          <w:rFonts w:hint="eastAsia" w:ascii="仿宋_GB2312" w:hAnsi="黑体" w:eastAsia="仿宋_GB2312"/>
          <w:sz w:val="32"/>
          <w:szCs w:val="32"/>
        </w:rPr>
      </w:pP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万元，主要包括：办公费、水费、电费、 邮电费</w:t>
      </w:r>
      <w:r>
        <w:rPr>
          <w:rFonts w:hint="eastAsia" w:ascii="仿宋_GB2312" w:hAnsi="黑体" w:eastAsia="仿宋_GB2312"/>
          <w:sz w:val="32"/>
          <w:szCs w:val="32"/>
          <w:lang w:eastAsia="zh-CN"/>
        </w:rPr>
        <w:t>、 培训费、工会经费、公务用车运行维护费、其他交通费用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Theme="minorEastAsia" w:hAnsiTheme="minorEastAsia" w:eastAsiaTheme="minorEastAsia" w:cstheme="minorEastAsia"/>
          <w:b/>
          <w:bCs/>
          <w:sz w:val="32"/>
          <w:szCs w:val="32"/>
          <w:lang w:eastAsia="zh-CN"/>
        </w:rPr>
        <w:t>白沙县委史志办</w:t>
      </w:r>
      <w:r>
        <w:rPr>
          <w:rFonts w:hint="eastAsia" w:asciiTheme="minorEastAsia" w:hAnsiTheme="minorEastAsia" w:eastAsiaTheme="minorEastAsia" w:cstheme="minorEastAsia"/>
          <w:b/>
          <w:bCs/>
          <w:sz w:val="32"/>
          <w:szCs w:val="32"/>
        </w:rPr>
        <w:t>（部门）</w:t>
      </w:r>
      <w:r>
        <w:rPr>
          <w:rFonts w:hint="eastAsia" w:asciiTheme="minorEastAsia" w:hAnsiTheme="minorEastAsia" w:eastAsiaTheme="minorEastAsia" w:cstheme="minorEastAsia"/>
          <w:b/>
          <w:bCs/>
          <w:sz w:val="32"/>
          <w:szCs w:val="32"/>
          <w:lang w:val="en-US" w:eastAsia="zh-CN"/>
        </w:rPr>
        <w:t>2020</w:t>
      </w:r>
      <w:r>
        <w:rPr>
          <w:rFonts w:hint="eastAsia" w:asciiTheme="minorEastAsia" w:hAnsiTheme="minorEastAsia" w:eastAsiaTheme="minorEastAsia" w:cstheme="minorEastAsia"/>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b w:val="0"/>
          <w:bCs w:val="0"/>
          <w:sz w:val="32"/>
          <w:szCs w:val="32"/>
          <w:lang w:eastAsia="zh-CN"/>
        </w:rPr>
        <w:t>白沙县委史志办</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sz w:val="32"/>
          <w:shd w:val="clear" w:color="auto" w:fill="FFFFFF"/>
        </w:rPr>
        <w:t>持平</w:t>
      </w:r>
      <w:r>
        <w:rPr>
          <w:rFonts w:hint="eastAsia" w:ascii="Times New Roman" w:hAnsi="Times New Roman" w:eastAsia="仿宋_GB2312"/>
          <w:sz w:val="32"/>
        </w:rPr>
        <w:t>的</w:t>
      </w:r>
      <w:r>
        <w:rPr>
          <w:rFonts w:hint="eastAsia" w:ascii="Times New Roman" w:hAnsi="Times New Roman" w:eastAsia="仿宋_GB2312"/>
          <w:sz w:val="32"/>
          <w:shd w:val="clear" w:color="auto" w:fill="FFFFFF"/>
        </w:rPr>
        <w:t>主要原因包括：本办没有安排此项目</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b w:val="0"/>
          <w:bCs w:val="0"/>
          <w:sz w:val="32"/>
          <w:shd w:val="clear" w:color="auto" w:fill="FFFFFF"/>
          <w:lang w:val="en-US" w:eastAsia="zh-CN"/>
        </w:rPr>
        <w:t>104.78</w:t>
      </w:r>
      <w:r>
        <w:rPr>
          <w:rFonts w:ascii="Times New Roman" w:hAnsi="Times New Roman" w:eastAsia="仿宋_GB2312" w:cs="Times New Roman"/>
          <w:b w:val="0"/>
          <w:bCs w:val="0"/>
          <w:sz w:val="32"/>
          <w:shd w:val="clear" w:color="auto" w:fill="FFFFFF"/>
        </w:rPr>
        <w:t>%</w:t>
      </w:r>
      <w:r>
        <w:rPr>
          <w:rFonts w:hint="eastAsia" w:ascii="Times New Roman" w:hAnsi="Times New Roman" w:eastAsia="仿宋_GB2312" w:cs="Times New Roman"/>
          <w:b w:val="0"/>
          <w:bCs w:val="0"/>
          <w:sz w:val="32"/>
          <w:shd w:val="clear" w:color="auto" w:fill="FFFFFF"/>
          <w:lang w:eastAsia="zh-CN"/>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sz w:val="32"/>
          <w:shd w:val="clear" w:color="auto" w:fill="FFFFFF"/>
        </w:rPr>
        <w:t>贯彻落实中央八项规定和省委省政府二十条规定，厉行节约，制止奢侈浪费</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241</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 xml:space="preserve"> ,</w:t>
      </w:r>
      <w:r>
        <w:rPr>
          <w:rFonts w:hint="eastAsia" w:ascii="Times New Roman" w:hAnsi="Times New Roman" w:eastAsia="仿宋_GB2312"/>
          <w:sz w:val="32"/>
          <w:shd w:val="clear" w:color="auto" w:fill="FFFFFF"/>
        </w:rPr>
        <w:t>贯彻落实中央八项规定和省委省政府二十条规定，厉行节约，制止奢侈浪费</w:t>
      </w:r>
      <w:r>
        <w:rPr>
          <w:rFonts w:hint="eastAsia" w:ascii="Times New Roman" w:hAnsi="Times New Roman" w:eastAsia="仿宋_GB2312" w:cs="Times New Roman"/>
          <w:sz w:val="32"/>
          <w:shd w:val="clear" w:color="auto" w:fill="FFFFFF"/>
        </w:rPr>
        <w:t>。</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（二）</w:t>
      </w:r>
      <w:r>
        <w:rPr>
          <w:rFonts w:hint="eastAsia" w:ascii="仿宋_GB2312" w:hAnsi="黑体" w:eastAsia="仿宋_GB2312" w:cs="仿宋_GB2312"/>
          <w:b w:val="0"/>
          <w:bCs w:val="0"/>
          <w:sz w:val="32"/>
          <w:szCs w:val="32"/>
          <w:lang w:eastAsia="zh-CN"/>
        </w:rPr>
        <w:t>白沙县委史志办</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楷体" w:eastAsia="仿宋_GB2312"/>
          <w:sz w:val="32"/>
          <w:szCs w:val="32"/>
        </w:rPr>
        <w:t>没有</w:t>
      </w:r>
      <w:r>
        <w:rPr>
          <w:rFonts w:hint="eastAsia" w:ascii="仿宋_GB2312" w:hAnsi="仿宋_GB2312" w:eastAsia="仿宋_GB2312" w:cs="仿宋_GB2312"/>
          <w:sz w:val="32"/>
          <w:szCs w:val="32"/>
        </w:rPr>
        <w:t>政府性基金预算“三公”经费</w:t>
      </w:r>
      <w:r>
        <w:rPr>
          <w:rFonts w:hint="eastAsia" w:ascii="仿宋_GB2312" w:hAnsi="楷体" w:eastAsia="仿宋_GB2312"/>
          <w:sz w:val="32"/>
          <w:szCs w:val="32"/>
        </w:rPr>
        <w:t>这项安排。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宋体" w:hAnsi="宋体" w:eastAsia="宋体" w:cs="宋体"/>
          <w:b/>
          <w:bCs/>
          <w:sz w:val="32"/>
          <w:szCs w:val="32"/>
          <w:lang w:eastAsia="zh-CN"/>
        </w:rPr>
        <w:t>白沙县委史志办</w:t>
      </w:r>
      <w:r>
        <w:rPr>
          <w:rFonts w:hint="eastAsia" w:ascii="宋体" w:hAnsi="宋体" w:eastAsia="宋体" w:cs="宋体"/>
          <w:b/>
          <w:bCs/>
          <w:sz w:val="32"/>
          <w:szCs w:val="32"/>
        </w:rPr>
        <w:t>（部门）</w:t>
      </w:r>
      <w:r>
        <w:rPr>
          <w:rFonts w:hint="eastAsia" w:ascii="宋体" w:hAnsi="宋体" w:eastAsia="宋体" w:cs="宋体"/>
          <w:b/>
          <w:bCs/>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仿宋_GB2312" w:hAnsi="楷体" w:eastAsia="仿宋_GB2312"/>
          <w:sz w:val="32"/>
          <w:szCs w:val="32"/>
        </w:rPr>
      </w:pPr>
      <w:r>
        <w:rPr>
          <w:rFonts w:hint="eastAsia" w:ascii="仿宋_GB2312" w:hAnsi="楷体" w:eastAsia="仿宋_GB2312"/>
          <w:sz w:val="32"/>
          <w:szCs w:val="32"/>
        </w:rPr>
        <w:t>白沙县委史志办（部门）</w:t>
      </w:r>
      <w:r>
        <w:rPr>
          <w:rFonts w:ascii="仿宋_GB2312" w:hAnsi="楷体" w:eastAsia="仿宋_GB2312"/>
          <w:sz w:val="32"/>
          <w:szCs w:val="32"/>
        </w:rPr>
        <w:t>20</w:t>
      </w:r>
      <w:r>
        <w:rPr>
          <w:rFonts w:hint="eastAsia" w:ascii="仿宋_GB2312" w:hAnsi="楷体" w:eastAsia="仿宋_GB2312"/>
          <w:sz w:val="32"/>
          <w:szCs w:val="32"/>
          <w:lang w:val="en-US" w:eastAsia="zh-CN"/>
        </w:rPr>
        <w:t>20</w:t>
      </w:r>
      <w:r>
        <w:rPr>
          <w:rFonts w:hint="eastAsia" w:ascii="仿宋_GB2312" w:hAnsi="楷体" w:eastAsia="仿宋_GB2312"/>
          <w:sz w:val="32"/>
          <w:szCs w:val="32"/>
        </w:rPr>
        <w:t>年没有</w:t>
      </w:r>
      <w:r>
        <w:rPr>
          <w:rFonts w:hint="eastAsia" w:ascii="仿宋_GB2312" w:hAnsi="楷体" w:eastAsia="仿宋_GB2312"/>
          <w:sz w:val="32"/>
          <w:szCs w:val="32"/>
          <w:lang w:eastAsia="zh-CN"/>
        </w:rPr>
        <w:t>作</w:t>
      </w:r>
      <w:r>
        <w:rPr>
          <w:rFonts w:hint="eastAsia" w:ascii="仿宋_GB2312" w:hAnsi="楷体" w:eastAsia="仿宋_GB2312"/>
          <w:sz w:val="32"/>
          <w:szCs w:val="32"/>
        </w:rPr>
        <w:t>政府性基金预算这项安排。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楷体" w:eastAsia="仿宋_GB2312"/>
          <w:sz w:val="32"/>
          <w:szCs w:val="32"/>
        </w:rPr>
      </w:pPr>
      <w:r>
        <w:rPr>
          <w:rFonts w:hint="eastAsia" w:ascii="仿宋_GB2312" w:hAnsi="楷体" w:eastAsia="仿宋_GB2312"/>
          <w:sz w:val="32"/>
          <w:szCs w:val="32"/>
        </w:rPr>
        <w:t>白沙县委史志办（部门）</w:t>
      </w:r>
      <w:r>
        <w:rPr>
          <w:rFonts w:ascii="仿宋_GB2312" w:hAnsi="楷体" w:eastAsia="仿宋_GB2312"/>
          <w:sz w:val="32"/>
          <w:szCs w:val="32"/>
        </w:rPr>
        <w:t>20</w:t>
      </w:r>
      <w:r>
        <w:rPr>
          <w:rFonts w:hint="eastAsia" w:ascii="仿宋_GB2312" w:hAnsi="楷体" w:eastAsia="仿宋_GB2312"/>
          <w:sz w:val="32"/>
          <w:szCs w:val="32"/>
          <w:lang w:val="en-US" w:eastAsia="zh-CN"/>
        </w:rPr>
        <w:t>20</w:t>
      </w:r>
      <w:r>
        <w:rPr>
          <w:rFonts w:hint="eastAsia" w:ascii="仿宋_GB2312" w:hAnsi="楷体" w:eastAsia="仿宋_GB2312"/>
          <w:sz w:val="32"/>
          <w:szCs w:val="32"/>
        </w:rPr>
        <w:t>年没有</w:t>
      </w:r>
      <w:r>
        <w:rPr>
          <w:rFonts w:hint="eastAsia" w:ascii="仿宋_GB2312" w:hAnsi="楷体" w:eastAsia="仿宋_GB2312"/>
          <w:sz w:val="32"/>
          <w:szCs w:val="32"/>
          <w:lang w:eastAsia="zh-CN"/>
        </w:rPr>
        <w:t>作</w:t>
      </w:r>
      <w:r>
        <w:rPr>
          <w:rFonts w:hint="eastAsia" w:ascii="仿宋_GB2312" w:hAnsi="楷体" w:eastAsia="仿宋_GB2312"/>
          <w:sz w:val="32"/>
          <w:szCs w:val="32"/>
        </w:rPr>
        <w:t>政府性基金预算这项安排。</w:t>
      </w:r>
    </w:p>
    <w:p>
      <w:pPr>
        <w:numPr>
          <w:ilvl w:val="0"/>
          <w:numId w:val="6"/>
        </w:numPr>
        <w:ind w:left="0" w:leftChars="0" w:firstLine="640" w:firstLineChars="20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ind w:firstLine="640"/>
        <w:jc w:val="left"/>
        <w:rPr>
          <w:rFonts w:hint="eastAsia" w:ascii="仿宋_GB2312" w:hAnsi="楷体" w:eastAsia="仿宋_GB2312"/>
          <w:sz w:val="32"/>
          <w:szCs w:val="32"/>
        </w:rPr>
      </w:pPr>
      <w:r>
        <w:rPr>
          <w:rFonts w:hint="eastAsia" w:ascii="仿宋_GB2312" w:hAnsi="楷体" w:eastAsia="仿宋_GB2312"/>
          <w:sz w:val="32"/>
          <w:szCs w:val="32"/>
        </w:rPr>
        <w:t>白沙县委史志办（部门）</w:t>
      </w:r>
      <w:r>
        <w:rPr>
          <w:rFonts w:ascii="仿宋_GB2312" w:hAnsi="楷体" w:eastAsia="仿宋_GB2312"/>
          <w:sz w:val="32"/>
          <w:szCs w:val="32"/>
        </w:rPr>
        <w:t>20</w:t>
      </w:r>
      <w:r>
        <w:rPr>
          <w:rFonts w:hint="eastAsia" w:ascii="仿宋_GB2312" w:hAnsi="楷体" w:eastAsia="仿宋_GB2312"/>
          <w:sz w:val="32"/>
          <w:szCs w:val="32"/>
          <w:lang w:val="en-US" w:eastAsia="zh-CN"/>
        </w:rPr>
        <w:t>20</w:t>
      </w:r>
      <w:r>
        <w:rPr>
          <w:rFonts w:hint="eastAsia" w:ascii="仿宋_GB2312" w:hAnsi="楷体" w:eastAsia="仿宋_GB2312"/>
          <w:sz w:val="32"/>
          <w:szCs w:val="32"/>
        </w:rPr>
        <w:t>年没有</w:t>
      </w:r>
      <w:r>
        <w:rPr>
          <w:rFonts w:hint="eastAsia" w:ascii="仿宋_GB2312" w:hAnsi="楷体" w:eastAsia="仿宋_GB2312"/>
          <w:sz w:val="32"/>
          <w:szCs w:val="32"/>
          <w:lang w:eastAsia="zh-CN"/>
        </w:rPr>
        <w:t>作</w:t>
      </w:r>
      <w:r>
        <w:rPr>
          <w:rFonts w:hint="eastAsia" w:ascii="仿宋_GB2312" w:hAnsi="楷体" w:eastAsia="仿宋_GB2312"/>
          <w:sz w:val="32"/>
          <w:szCs w:val="32"/>
        </w:rPr>
        <w:t>政府性基金预算这项安排。</w:t>
      </w:r>
    </w:p>
    <w:p>
      <w:pPr>
        <w:numPr>
          <w:ilvl w:val="0"/>
          <w:numId w:val="0"/>
        </w:numPr>
        <w:ind w:leftChars="200"/>
        <w:jc w:val="left"/>
        <w:rPr>
          <w:rFonts w:hint="eastAsia" w:ascii="楷体" w:hAnsi="楷体" w:eastAsia="楷体"/>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宋体" w:hAnsi="宋体" w:eastAsia="宋体" w:cs="宋体"/>
          <w:b/>
          <w:bCs/>
          <w:sz w:val="32"/>
          <w:szCs w:val="32"/>
          <w:lang w:eastAsia="zh-CN"/>
        </w:rPr>
        <w:t>白沙县委史志办</w:t>
      </w:r>
      <w:r>
        <w:rPr>
          <w:rFonts w:hint="eastAsia" w:ascii="宋体" w:hAnsi="宋体" w:eastAsia="宋体" w:cs="宋体"/>
          <w:b/>
          <w:bCs/>
          <w:sz w:val="32"/>
          <w:szCs w:val="32"/>
        </w:rPr>
        <w:t>（部门）</w:t>
      </w:r>
      <w:r>
        <w:rPr>
          <w:rFonts w:hint="eastAsia" w:ascii="宋体" w:hAnsi="宋体" w:eastAsia="宋体" w:cs="宋体"/>
          <w:b/>
          <w:bCs/>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楷体" w:eastAsia="仿宋_GB2312"/>
          <w:sz w:val="32"/>
          <w:szCs w:val="32"/>
        </w:rPr>
        <w:t>白沙县委史志办</w:t>
      </w:r>
      <w:r>
        <w:rPr>
          <w:rFonts w:hint="eastAsia" w:ascii="仿宋_GB2312" w:hAnsi="黑体" w:eastAsia="仿宋_GB2312" w:cs="仿宋_GB2312"/>
          <w:sz w:val="32"/>
          <w:szCs w:val="32"/>
        </w:rPr>
        <w:t>（部门）所有收入和支出均纳入部门预算管理。收入包括：经费拨款收入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社会保障和就业支出、医疗卫生与计划生育支出、住房保障支出</w:t>
      </w:r>
      <w:r>
        <w:rPr>
          <w:rFonts w:hint="eastAsia" w:ascii="仿宋_GB2312" w:hAnsi="黑体" w:eastAsia="仿宋_GB2312"/>
          <w:sz w:val="32"/>
          <w:szCs w:val="32"/>
        </w:rPr>
        <w:t>。</w:t>
      </w:r>
      <w:r>
        <w:rPr>
          <w:rFonts w:hint="eastAsia" w:ascii="仿宋_GB2312" w:hAnsi="楷体" w:eastAsia="仿宋_GB2312"/>
          <w:sz w:val="32"/>
          <w:szCs w:val="32"/>
        </w:rPr>
        <w:t>白沙县委史志办</w:t>
      </w:r>
      <w:r>
        <w:rPr>
          <w:rFonts w:hint="eastAsia" w:ascii="仿宋_GB2312" w:hAnsi="黑体" w:eastAsia="仿宋_GB2312" w:cs="仿宋_GB2312"/>
          <w:sz w:val="32"/>
          <w:szCs w:val="32"/>
        </w:rPr>
        <w:t>（部门）</w:t>
      </w: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550.20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宋体" w:hAnsi="宋体" w:eastAsia="宋体" w:cs="宋体"/>
          <w:b/>
          <w:bCs/>
          <w:sz w:val="32"/>
          <w:szCs w:val="32"/>
          <w:lang w:eastAsia="zh-CN"/>
        </w:rPr>
        <w:t>白沙县委史志办</w:t>
      </w:r>
      <w:r>
        <w:rPr>
          <w:rFonts w:hint="eastAsia" w:ascii="宋体" w:hAnsi="宋体" w:eastAsia="宋体" w:cs="宋体"/>
          <w:b/>
          <w:bCs/>
          <w:sz w:val="32"/>
          <w:szCs w:val="32"/>
        </w:rPr>
        <w:t>（部门）</w:t>
      </w:r>
      <w:r>
        <w:rPr>
          <w:rFonts w:hint="eastAsia" w:ascii="宋体" w:hAnsi="宋体" w:eastAsia="宋体" w:cs="宋体"/>
          <w:b/>
          <w:bCs/>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楷体" w:eastAsia="仿宋_GB2312"/>
          <w:sz w:val="32"/>
          <w:szCs w:val="32"/>
        </w:rPr>
        <w:t>白沙县委史志办</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550.20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550.20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209.36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项目增多支出增加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宋体" w:hAnsi="宋体" w:eastAsia="宋体" w:cs="宋体"/>
          <w:b/>
          <w:bCs/>
          <w:sz w:val="32"/>
          <w:szCs w:val="32"/>
          <w:lang w:eastAsia="zh-CN"/>
        </w:rPr>
        <w:t>白沙县委史志办</w:t>
      </w:r>
      <w:r>
        <w:rPr>
          <w:rFonts w:hint="eastAsia" w:ascii="宋体" w:hAnsi="宋体" w:eastAsia="宋体" w:cs="宋体"/>
          <w:b/>
          <w:bCs/>
          <w:sz w:val="32"/>
          <w:szCs w:val="32"/>
        </w:rPr>
        <w:t>（部门）</w:t>
      </w:r>
      <w:r>
        <w:rPr>
          <w:rFonts w:hint="eastAsia" w:ascii="宋体" w:hAnsi="宋体" w:eastAsia="宋体" w:cs="宋体"/>
          <w:b/>
          <w:bCs/>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楷体" w:eastAsia="仿宋_GB2312"/>
          <w:sz w:val="32"/>
          <w:szCs w:val="32"/>
        </w:rPr>
        <w:t>白沙县委史志办</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550.20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169.20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30.75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69.25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209.36</w:t>
      </w:r>
      <w:r>
        <w:rPr>
          <w:rFonts w:hint="eastAsia" w:ascii="仿宋_GB2312" w:hAnsi="黑体" w:eastAsia="仿宋_GB2312"/>
          <w:sz w:val="32"/>
          <w:szCs w:val="32"/>
        </w:rPr>
        <w:t>万元，主要是</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年一般行政管理事务中的项目</w:t>
      </w:r>
      <w:r>
        <w:rPr>
          <w:rFonts w:hint="eastAsia" w:ascii="仿宋_GB2312" w:hAnsi="黑体" w:eastAsia="仿宋_GB2312"/>
          <w:sz w:val="32"/>
          <w:szCs w:val="32"/>
          <w:lang w:eastAsia="zh-CN"/>
        </w:rPr>
        <w:t>增加了多项</w:t>
      </w:r>
      <w:r>
        <w:rPr>
          <w:rFonts w:hint="eastAsia" w:ascii="仿宋_GB2312" w:hAnsi="黑体" w:eastAsia="仿宋_GB2312"/>
          <w:sz w:val="32"/>
          <w:szCs w:val="32"/>
        </w:rPr>
        <w:t>，所以增加了今年的支出。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楷体" w:eastAsia="仿宋_GB2312"/>
          <w:sz w:val="32"/>
          <w:szCs w:val="32"/>
        </w:rPr>
        <w:t>白沙县委史志办</w:t>
      </w:r>
      <w:r>
        <w:rPr>
          <w:rFonts w:hint="eastAsia" w:ascii="仿宋_GB2312" w:hAnsi="黑体" w:eastAsia="仿宋_GB2312" w:cs="仿宋_GB2312"/>
          <w:sz w:val="32"/>
          <w:szCs w:val="32"/>
        </w:rPr>
        <w:t>（部门）的机关运行经费预算</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楷体" w:eastAsia="仿宋_GB2312"/>
          <w:sz w:val="32"/>
          <w:szCs w:val="32"/>
        </w:rPr>
        <w:t>白沙县委史志办</w:t>
      </w:r>
      <w:r>
        <w:rPr>
          <w:rFonts w:hint="eastAsia" w:ascii="仿宋_GB2312" w:hAnsi="黑体" w:eastAsia="仿宋_GB2312" w:cs="仿宋_GB2312"/>
          <w:sz w:val="32"/>
          <w:szCs w:val="32"/>
        </w:rPr>
        <w:t>（部门）政府采购预算总额</w:t>
      </w:r>
      <w:r>
        <w:rPr>
          <w:rFonts w:hint="eastAsia" w:ascii="仿宋_GB2312" w:hAnsi="黑体" w:eastAsia="仿宋_GB2312" w:cs="仿宋_GB2312"/>
          <w:sz w:val="32"/>
          <w:szCs w:val="32"/>
          <w:lang w:val="en-US" w:eastAsia="zh-CN"/>
        </w:rPr>
        <w:t>243.6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242.6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:二轮县志印刷费83.6</w:t>
      </w:r>
      <w:r>
        <w:rPr>
          <w:rFonts w:hint="eastAsia" w:ascii="仿宋_GB2312" w:hAnsi="黑体" w:eastAsia="仿宋_GB2312"/>
          <w:sz w:val="32"/>
          <w:szCs w:val="32"/>
        </w:rPr>
        <w:t>万元</w:t>
      </w:r>
      <w:r>
        <w:rPr>
          <w:rFonts w:hint="eastAsia" w:ascii="仿宋_GB2312" w:hAnsi="黑体" w:eastAsia="仿宋_GB2312"/>
          <w:sz w:val="32"/>
          <w:szCs w:val="32"/>
          <w:lang w:eastAsia="zh-CN"/>
        </w:rPr>
        <w:t>；白沙史志馆建设费</w:t>
      </w:r>
      <w:r>
        <w:rPr>
          <w:rFonts w:hint="eastAsia" w:ascii="仿宋_GB2312" w:hAnsi="黑体" w:eastAsia="仿宋_GB2312"/>
          <w:sz w:val="32"/>
          <w:szCs w:val="32"/>
          <w:lang w:val="en-US" w:eastAsia="zh-CN"/>
        </w:rPr>
        <w:t>50</w:t>
      </w:r>
      <w:r>
        <w:rPr>
          <w:rFonts w:hint="eastAsia" w:ascii="仿宋_GB2312" w:hAnsi="黑体" w:eastAsia="仿宋_GB2312"/>
          <w:sz w:val="32"/>
          <w:szCs w:val="32"/>
        </w:rPr>
        <w:t>万元</w:t>
      </w:r>
      <w:r>
        <w:rPr>
          <w:rFonts w:hint="eastAsia" w:ascii="仿宋_GB2312" w:hAnsi="黑体" w:eastAsia="仿宋_GB2312"/>
          <w:sz w:val="32"/>
          <w:szCs w:val="32"/>
          <w:lang w:eastAsia="zh-CN"/>
        </w:rPr>
        <w:t>；向民爱国主义教育基地展馆布展会费</w:t>
      </w:r>
      <w:r>
        <w:rPr>
          <w:rFonts w:hint="eastAsia" w:ascii="仿宋_GB2312" w:hAnsi="黑体" w:eastAsia="仿宋_GB2312"/>
          <w:sz w:val="32"/>
          <w:szCs w:val="32"/>
          <w:lang w:val="en-US" w:eastAsia="zh-CN"/>
        </w:rPr>
        <w:t>60</w:t>
      </w:r>
      <w:r>
        <w:rPr>
          <w:rFonts w:hint="eastAsia" w:ascii="仿宋_GB2312" w:hAnsi="黑体" w:eastAsia="仿宋_GB2312"/>
          <w:sz w:val="32"/>
          <w:szCs w:val="32"/>
        </w:rPr>
        <w:t>万元</w:t>
      </w:r>
      <w:r>
        <w:rPr>
          <w:rFonts w:hint="eastAsia" w:ascii="仿宋_GB2312" w:hAnsi="黑体" w:eastAsia="仿宋_GB2312"/>
          <w:sz w:val="32"/>
          <w:szCs w:val="32"/>
          <w:lang w:eastAsia="zh-CN"/>
        </w:rPr>
        <w:t>；《中国共产党白沙历史》（二卷）出版费</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楷体" w:eastAsia="仿宋_GB2312"/>
          <w:sz w:val="32"/>
          <w:szCs w:val="32"/>
        </w:rPr>
        <w:t>白沙县委史志办</w:t>
      </w:r>
      <w:r>
        <w:rPr>
          <w:rFonts w:hint="eastAsia" w:ascii="仿宋_GB2312" w:hAnsi="黑体" w:eastAsia="仿宋_GB2312" w:cs="仿宋_GB2312"/>
          <w:sz w:val="32"/>
          <w:szCs w:val="32"/>
        </w:rPr>
        <w:t>（部门）单位共有车辆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w:t>
      </w:r>
      <w:r>
        <w:rPr>
          <w:rFonts w:ascii="仿宋_GB2312" w:hAnsi="黑体" w:eastAsia="仿宋_GB2312" w:cs="仿宋_GB2312"/>
          <w:sz w:val="32"/>
          <w:szCs w:val="32"/>
        </w:rPr>
        <w:t>(</w:t>
      </w:r>
      <w:r>
        <w:rPr>
          <w:rFonts w:hint="eastAsia" w:ascii="仿宋_GB2312" w:hAnsi="黑体" w:eastAsia="仿宋_GB2312" w:cs="仿宋_GB2312"/>
          <w:sz w:val="32"/>
          <w:szCs w:val="32"/>
        </w:rPr>
        <w:t>套</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楷体" w:eastAsia="仿宋_GB2312"/>
          <w:sz w:val="32"/>
          <w:szCs w:val="32"/>
        </w:rPr>
        <w:t>白沙县委史志办</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381</w:t>
      </w:r>
      <w:r>
        <w:rPr>
          <w:rFonts w:hint="eastAsia" w:ascii="仿宋_GB2312" w:hAnsi="黑体" w:eastAsia="仿宋_GB2312"/>
          <w:sz w:val="32"/>
          <w:szCs w:val="32"/>
        </w:rPr>
        <w:t>万元。</w:t>
      </w:r>
      <w:r>
        <w:rPr>
          <w:rFonts w:hint="eastAsia" w:ascii="仿宋_GB2312" w:hAnsi="黑体" w:eastAsia="仿宋_GB2312"/>
          <w:sz w:val="32"/>
          <w:szCs w:val="32"/>
          <w:lang w:eastAsia="zh-CN"/>
        </w:rPr>
        <w:t>其中：一、二轮县志印刷费（</w:t>
      </w:r>
      <w:r>
        <w:rPr>
          <w:rFonts w:hint="eastAsia" w:ascii="仿宋_GB2312" w:hAnsi="黑体" w:eastAsia="仿宋_GB2312"/>
          <w:sz w:val="32"/>
          <w:szCs w:val="32"/>
          <w:lang w:val="en-US" w:eastAsia="zh-CN"/>
        </w:rPr>
        <w:t>83.6</w:t>
      </w:r>
      <w:r>
        <w:rPr>
          <w:rFonts w:hint="eastAsia" w:ascii="仿宋_GB2312" w:hAnsi="黑体" w:eastAsia="仿宋_GB2312"/>
          <w:sz w:val="32"/>
          <w:szCs w:val="32"/>
        </w:rPr>
        <w:t>万</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;二、白沙史志馆建设费（50</w:t>
      </w:r>
      <w:r>
        <w:rPr>
          <w:rFonts w:hint="eastAsia" w:ascii="仿宋_GB2312" w:hAnsi="黑体" w:eastAsia="仿宋_GB2312"/>
          <w:sz w:val="32"/>
          <w:szCs w:val="32"/>
        </w:rPr>
        <w:t>万</w:t>
      </w:r>
      <w:r>
        <w:rPr>
          <w:rFonts w:hint="eastAsia" w:ascii="仿宋_GB2312" w:hAnsi="黑体" w:eastAsia="仿宋_GB2312"/>
          <w:sz w:val="32"/>
          <w:szCs w:val="32"/>
          <w:lang w:val="en-US" w:eastAsia="zh-CN"/>
        </w:rPr>
        <w:t>）；三、《中国共产党白沙历史》（三卷）编写、出版费（20</w:t>
      </w:r>
      <w:r>
        <w:rPr>
          <w:rFonts w:hint="eastAsia" w:ascii="仿宋_GB2312" w:hAnsi="黑体" w:eastAsia="仿宋_GB2312"/>
          <w:sz w:val="32"/>
          <w:szCs w:val="32"/>
        </w:rPr>
        <w:t>万</w:t>
      </w:r>
      <w:r>
        <w:rPr>
          <w:rFonts w:hint="eastAsia" w:ascii="仿宋_GB2312" w:hAnsi="黑体" w:eastAsia="仿宋_GB2312"/>
          <w:sz w:val="32"/>
          <w:szCs w:val="32"/>
          <w:lang w:val="en-US" w:eastAsia="zh-CN"/>
        </w:rPr>
        <w:t>）；四、向民爱国主义教育基地展馆布展（60</w:t>
      </w:r>
      <w:r>
        <w:rPr>
          <w:rFonts w:hint="eastAsia" w:ascii="仿宋_GB2312" w:hAnsi="黑体" w:eastAsia="仿宋_GB2312"/>
          <w:sz w:val="32"/>
          <w:szCs w:val="32"/>
        </w:rPr>
        <w:t>万</w:t>
      </w:r>
      <w:r>
        <w:rPr>
          <w:rFonts w:hint="eastAsia" w:ascii="仿宋_GB2312" w:hAnsi="黑体" w:eastAsia="仿宋_GB2312"/>
          <w:sz w:val="32"/>
          <w:szCs w:val="32"/>
          <w:lang w:val="en-US" w:eastAsia="zh-CN"/>
        </w:rPr>
        <w:t>）；五、《中国共产党白沙历史》（二卷）出版费。《中国共产党白沙历史》（二、三卷）出版费（49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指标类型：产出指标；绩效指标：根据中央党史研究室和海南省党史研究室的工作部署、《海南省2016—2020年史志工作规划》《白沙黎族自治县2016—2020年史志工作规划》；绩效目标：履行中央党史研究室和海南省党史研究室的工作部署、《海南省2016—2020年史志工作规划》《白沙黎族自治县2016—2020年史志工作规划》</w:t>
      </w:r>
      <w:r>
        <w:rPr>
          <w:rFonts w:hint="eastAsia" w:ascii="仿宋_GB2312" w:hAnsi="黑体" w:eastAsia="仿宋_GB2312"/>
          <w:sz w:val="32"/>
          <w:szCs w:val="32"/>
          <w:lang w:val="en-US" w:eastAsia="zh-CN"/>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80891"/>
    <w:multiLevelType w:val="singleLevel"/>
    <w:tmpl w:val="FC480891"/>
    <w:lvl w:ilvl="0" w:tentative="0">
      <w:start w:val="1"/>
      <w:numFmt w:val="decimal"/>
      <w:suff w:val="nothing"/>
      <w:lvlText w:val="%1、"/>
      <w:lvlJc w:val="left"/>
      <w:pPr>
        <w:ind w:left="1280" w:firstLine="0"/>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8DF298"/>
    <w:multiLevelType w:val="singleLevel"/>
    <w:tmpl w:val="448DF298"/>
    <w:lvl w:ilvl="0" w:tentative="0">
      <w:start w:val="1"/>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C4312"/>
    <w:rsid w:val="00ED50D0"/>
    <w:rsid w:val="00ED6580"/>
    <w:rsid w:val="00F442C4"/>
    <w:rsid w:val="00F91B44"/>
    <w:rsid w:val="00FB0A31"/>
    <w:rsid w:val="00FF3698"/>
    <w:rsid w:val="15C23757"/>
    <w:rsid w:val="16B57509"/>
    <w:rsid w:val="1B182A91"/>
    <w:rsid w:val="3EF97BA2"/>
    <w:rsid w:val="43353B10"/>
    <w:rsid w:val="524D6721"/>
    <w:rsid w:val="5D2C0E11"/>
    <w:rsid w:val="6377541F"/>
    <w:rsid w:val="732C5F91"/>
    <w:rsid w:val="7C8C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3</TotalTime>
  <ScaleCrop>false</ScaleCrop>
  <LinksUpToDate>false</LinksUpToDate>
  <CharactersWithSpaces>4087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2020-06-02T01:28:27Z</cp:lastPrinted>
  <dcterms:modified xsi:type="dcterms:W3CDTF">2020-06-02T01:29:46Z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