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bookmarkStart w:id="0" w:name="_GoBack"/>
      <w:bookmarkEnd w:id="0"/>
    </w:p>
    <w:p>
      <w:pPr>
        <w:rPr>
          <w:sz w:val="84"/>
          <w:szCs w:val="84"/>
          <w:u w:val="single"/>
        </w:rPr>
      </w:pPr>
    </w:p>
    <w:p>
      <w:pPr>
        <w:jc w:val="center"/>
        <w:rPr>
          <w:rFonts w:hint="default" w:eastAsia="宋体"/>
          <w:sz w:val="52"/>
          <w:szCs w:val="52"/>
          <w:lang w:val="en-US" w:eastAsia="zh-CN"/>
        </w:rPr>
      </w:pPr>
      <w:r>
        <w:rPr>
          <w:rFonts w:hint="eastAsia" w:ascii="宋体" w:hAnsi="宋体" w:cs="宋体"/>
          <w:sz w:val="52"/>
          <w:szCs w:val="52"/>
          <w:lang w:val="en-US" w:eastAsia="zh-CN"/>
        </w:rPr>
        <w:t>2023</w:t>
      </w:r>
      <w:r>
        <w:rPr>
          <w:rFonts w:hint="eastAsia"/>
          <w:sz w:val="52"/>
          <w:szCs w:val="52"/>
        </w:rPr>
        <w:t>年</w:t>
      </w:r>
      <w:r>
        <w:rPr>
          <w:rFonts w:hint="eastAsia"/>
          <w:sz w:val="52"/>
          <w:szCs w:val="52"/>
          <w:lang w:val="en-US" w:eastAsia="zh-CN"/>
        </w:rPr>
        <w:t>中共白沙黎族自治县纪律检查委员会</w:t>
      </w:r>
      <w:r>
        <w:rPr>
          <w:rFonts w:hint="eastAsia"/>
          <w:sz w:val="52"/>
          <w:szCs w:val="52"/>
        </w:rPr>
        <w:t>预算</w:t>
      </w:r>
      <w:r>
        <w:rPr>
          <w:rFonts w:hint="eastAsia"/>
          <w:sz w:val="52"/>
          <w:szCs w:val="52"/>
          <w:lang w:val="en-US" w:eastAsia="zh-CN"/>
        </w:rPr>
        <w:t>公开说明</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7"/>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rPr>
        <w:t xml:space="preserve"> </w:t>
      </w:r>
      <w:r>
        <w:rPr>
          <w:rFonts w:hint="eastAsia" w:ascii="黑体" w:hAnsi="黑体" w:eastAsia="黑体" w:cs="黑体"/>
          <w:sz w:val="32"/>
          <w:szCs w:val="32"/>
          <w:lang w:val="en-US" w:eastAsia="zh-CN"/>
        </w:rPr>
        <w:t>2023年中共白沙黎族自治县纪律检查委员会</w:t>
      </w:r>
      <w:r>
        <w:rPr>
          <w:rFonts w:hint="eastAsia" w:ascii="黑体" w:hAnsi="黑体" w:eastAsia="黑体"/>
          <w:sz w:val="32"/>
          <w:szCs w:val="32"/>
        </w:rPr>
        <w:t>概况</w:t>
      </w:r>
    </w:p>
    <w:p>
      <w:pPr>
        <w:pStyle w:val="7"/>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7"/>
        <w:numPr>
          <w:ilvl w:val="0"/>
          <w:numId w:val="2"/>
        </w:numPr>
        <w:ind w:firstLineChars="0"/>
        <w:jc w:val="left"/>
        <w:rPr>
          <w:rFonts w:ascii="黑体" w:hAnsi="黑体" w:eastAsia="黑体"/>
          <w:sz w:val="32"/>
          <w:szCs w:val="32"/>
        </w:rPr>
      </w:pPr>
      <w:r>
        <w:rPr>
          <w:rFonts w:hint="eastAsia" w:ascii="黑体" w:hAnsi="黑体" w:eastAsia="黑体"/>
          <w:sz w:val="32"/>
          <w:szCs w:val="32"/>
        </w:rPr>
        <w:t>部门预算单位构成（单位公开没有这部分内容）</w:t>
      </w:r>
    </w:p>
    <w:p>
      <w:pPr>
        <w:pStyle w:val="7"/>
        <w:numPr>
          <w:ilvl w:val="0"/>
          <w:numId w:val="1"/>
        </w:numPr>
        <w:ind w:firstLineChars="0"/>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cs="黑体"/>
          <w:sz w:val="32"/>
          <w:szCs w:val="32"/>
          <w:lang w:val="en-US" w:eastAsia="zh-CN"/>
        </w:rPr>
        <w:t>2023年中共白沙黎族自治县纪律检查委员会</w:t>
      </w:r>
      <w:r>
        <w:rPr>
          <w:rFonts w:hint="eastAsia" w:ascii="黑体" w:hAnsi="黑体" w:eastAsia="黑体"/>
          <w:sz w:val="32"/>
          <w:szCs w:val="32"/>
        </w:rPr>
        <w:t>预算表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7"/>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收支总表</w:t>
      </w:r>
    </w:p>
    <w:p>
      <w:pPr>
        <w:pStyle w:val="7"/>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收入总表</w:t>
      </w:r>
    </w:p>
    <w:p>
      <w:pPr>
        <w:pStyle w:val="7"/>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支出总表</w:t>
      </w:r>
    </w:p>
    <w:p>
      <w:pPr>
        <w:pStyle w:val="7"/>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7"/>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cs="黑体"/>
          <w:sz w:val="32"/>
          <w:szCs w:val="32"/>
          <w:lang w:val="en-US" w:eastAsia="zh-CN"/>
        </w:rPr>
        <w:t>2023年中共白沙黎族自治县纪律检查委员会</w:t>
      </w:r>
      <w:r>
        <w:rPr>
          <w:rFonts w:hint="eastAsia" w:ascii="黑体" w:hAnsi="黑体" w:eastAsia="黑体"/>
          <w:sz w:val="32"/>
          <w:szCs w:val="32"/>
        </w:rPr>
        <w:t>预算情况说明</w:t>
      </w:r>
    </w:p>
    <w:p>
      <w:pPr>
        <w:pStyle w:val="7"/>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7"/>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7"/>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cs="黑体"/>
          <w:sz w:val="32"/>
          <w:szCs w:val="32"/>
          <w:lang w:val="en-US" w:eastAsia="zh-CN"/>
        </w:rPr>
        <w:t>中共白沙黎族自治县纪律检查委员会</w:t>
      </w:r>
      <w:r>
        <w:rPr>
          <w:rFonts w:hint="eastAsia" w:ascii="黑体" w:hAnsi="黑体" w:eastAsia="黑体"/>
          <w:sz w:val="32"/>
          <w:szCs w:val="32"/>
          <w:lang w:val="en-US" w:eastAsia="zh-CN"/>
        </w:rPr>
        <w:t>2023</w:t>
      </w:r>
      <w:r>
        <w:rPr>
          <w:rFonts w:hint="eastAsia" w:ascii="黑体" w:hAnsi="黑体" w:eastAsia="黑体"/>
          <w:sz w:val="32"/>
          <w:szCs w:val="32"/>
        </w:rPr>
        <w:t>年</w:t>
      </w:r>
      <w:r>
        <w:rPr>
          <w:rFonts w:hint="eastAsia" w:ascii="黑体" w:hAnsi="黑体" w:eastAsia="黑体"/>
          <w:sz w:val="32"/>
          <w:szCs w:val="32"/>
          <w:lang w:val="en-US" w:eastAsia="zh-CN"/>
        </w:rPr>
        <w:t>单位</w:t>
      </w:r>
      <w:r>
        <w:rPr>
          <w:rFonts w:hint="eastAsia" w:ascii="黑体" w:hAnsi="黑体" w:eastAsia="黑体"/>
          <w:sz w:val="32"/>
          <w:szCs w:val="32"/>
        </w:rPr>
        <w:t>概况</w:t>
      </w:r>
    </w:p>
    <w:p>
      <w:pPr>
        <w:jc w:val="left"/>
        <w:rPr>
          <w:rFonts w:ascii="仿宋_GB2312" w:hAnsi="仿宋_GB2312" w:eastAsia="仿宋_GB2312" w:cs="仿宋_GB2312"/>
          <w:sz w:val="32"/>
          <w:szCs w:val="32"/>
        </w:rPr>
      </w:pPr>
    </w:p>
    <w:p>
      <w:pPr>
        <w:pStyle w:val="7"/>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黑体" w:eastAsia="仿宋_GB2312" w:cs="仿宋_GB2312"/>
          <w:color w:val="auto"/>
          <w:kern w:val="2"/>
          <w:sz w:val="32"/>
          <w:szCs w:val="32"/>
        </w:rPr>
      </w:pPr>
      <w:r>
        <w:rPr>
          <w:rFonts w:hint="eastAsia" w:ascii="仿宋_GB2312" w:hAnsi="黑体" w:eastAsia="仿宋_GB2312" w:cs="仿宋_GB2312"/>
          <w:color w:val="auto"/>
          <w:kern w:val="2"/>
          <w:sz w:val="32"/>
          <w:szCs w:val="32"/>
        </w:rPr>
        <w:t>（一）</w:t>
      </w:r>
      <w:r>
        <w:rPr>
          <w:rFonts w:hint="eastAsia" w:ascii="仿宋_GB2312" w:hAnsi="黑体" w:eastAsia="仿宋_GB2312" w:cs="仿宋_GB2312"/>
          <w:color w:val="auto"/>
          <w:kern w:val="2"/>
          <w:sz w:val="32"/>
          <w:szCs w:val="32"/>
          <w:lang w:eastAsia="zh-CN"/>
        </w:rPr>
        <w:t>组建</w:t>
      </w:r>
      <w:r>
        <w:rPr>
          <w:rFonts w:hint="eastAsia" w:ascii="仿宋_GB2312" w:hAnsi="黑体" w:eastAsia="仿宋_GB2312" w:cs="仿宋_GB2312"/>
          <w:color w:val="auto"/>
          <w:kern w:val="2"/>
          <w:sz w:val="32"/>
          <w:szCs w:val="32"/>
        </w:rPr>
        <w:t>县监察委员会同党的纪律检查机关合署办公，实现对所有行使公权力的公职人员监察全覆盖。</w:t>
      </w:r>
      <w:r>
        <w:rPr>
          <w:rFonts w:hint="eastAsia" w:ascii="仿宋_GB2312" w:hAnsi="黑体" w:eastAsia="仿宋_GB2312" w:cs="仿宋_GB2312"/>
          <w:color w:val="auto"/>
          <w:kern w:val="2"/>
          <w:sz w:val="32"/>
          <w:szCs w:val="32"/>
          <w:lang w:eastAsia="zh-CN"/>
        </w:rPr>
        <w:t>纪委</w:t>
      </w:r>
      <w:r>
        <w:rPr>
          <w:rFonts w:hint="eastAsia" w:ascii="仿宋_GB2312" w:hAnsi="黑体" w:eastAsia="仿宋_GB2312" w:cs="仿宋_GB2312"/>
          <w:color w:val="auto"/>
          <w:kern w:val="2"/>
          <w:sz w:val="32"/>
          <w:szCs w:val="32"/>
        </w:rPr>
        <w:t>负责贯彻落实省委、省纪委以及县委关于纪律检查工作的决定，严明党的纪律，全面履行党章赋予的职责，维护党的章程和其他党内法规，检查党的路线、方针、政策和决议的执行情况，协助县委加强党风建设和组织协调反腐败工作</w:t>
      </w:r>
      <w:r>
        <w:rPr>
          <w:rFonts w:hint="eastAsia" w:ascii="仿宋_GB2312" w:hAnsi="黑体" w:eastAsia="仿宋_GB2312" w:cs="仿宋_GB2312"/>
          <w:color w:val="auto"/>
          <w:kern w:val="2"/>
          <w:sz w:val="32"/>
          <w:szCs w:val="32"/>
          <w:lang w:eastAsia="zh-CN"/>
        </w:rPr>
        <w:t>；监委</w:t>
      </w:r>
      <w:r>
        <w:rPr>
          <w:rFonts w:hint="eastAsia" w:ascii="仿宋_GB2312" w:hAnsi="黑体" w:eastAsia="仿宋_GB2312" w:cs="仿宋_GB2312"/>
          <w:color w:val="auto"/>
          <w:kern w:val="2"/>
          <w:sz w:val="32"/>
          <w:szCs w:val="32"/>
        </w:rPr>
        <w:t>维护宪法和法律法规权威</w:t>
      </w:r>
      <w:r>
        <w:rPr>
          <w:rFonts w:hint="eastAsia" w:ascii="仿宋_GB2312" w:hAnsi="黑体" w:eastAsia="仿宋_GB2312" w:cs="仿宋_GB2312"/>
          <w:color w:val="auto"/>
          <w:kern w:val="2"/>
          <w:sz w:val="32"/>
          <w:szCs w:val="32"/>
          <w:lang w:eastAsia="zh-CN"/>
        </w:rPr>
        <w:t>，</w:t>
      </w:r>
      <w:r>
        <w:rPr>
          <w:rFonts w:hint="eastAsia" w:ascii="仿宋_GB2312" w:hAnsi="黑体" w:eastAsia="仿宋_GB2312" w:cs="仿宋_GB2312"/>
          <w:color w:val="auto"/>
          <w:kern w:val="2"/>
          <w:sz w:val="32"/>
          <w:szCs w:val="32"/>
        </w:rPr>
        <w:t>依法监察公职人员行使公权力情况，调查职务违法和职务犯罪</w:t>
      </w:r>
      <w:r>
        <w:rPr>
          <w:rFonts w:hint="eastAsia" w:ascii="仿宋_GB2312" w:hAnsi="黑体" w:eastAsia="仿宋_GB2312" w:cs="仿宋_GB2312"/>
          <w:color w:val="auto"/>
          <w:kern w:val="2"/>
          <w:sz w:val="32"/>
          <w:szCs w:val="32"/>
          <w:lang w:eastAsia="zh-CN"/>
        </w:rPr>
        <w:t>，</w:t>
      </w:r>
      <w:r>
        <w:rPr>
          <w:rFonts w:hint="eastAsia" w:ascii="仿宋_GB2312" w:hAnsi="黑体" w:eastAsia="仿宋_GB2312" w:cs="仿宋_GB2312"/>
          <w:color w:val="auto"/>
          <w:kern w:val="2"/>
          <w:sz w:val="32"/>
          <w:szCs w:val="32"/>
        </w:rPr>
        <w:t>开展廉政建设和反腐败工作。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黑体" w:eastAsia="仿宋_GB2312" w:cs="仿宋_GB2312"/>
          <w:color w:val="auto"/>
          <w:kern w:val="2"/>
          <w:sz w:val="32"/>
          <w:szCs w:val="32"/>
        </w:rPr>
      </w:pPr>
      <w:r>
        <w:rPr>
          <w:rFonts w:hint="eastAsia" w:ascii="仿宋_GB2312" w:hAnsi="黑体" w:eastAsia="仿宋_GB2312" w:cs="仿宋_GB2312"/>
          <w:color w:val="auto"/>
          <w:kern w:val="2"/>
          <w:sz w:val="32"/>
          <w:szCs w:val="32"/>
        </w:rPr>
        <w:t>（二）负责贯彻落实省委省政府、省纪委</w:t>
      </w:r>
      <w:r>
        <w:rPr>
          <w:rFonts w:hint="eastAsia" w:ascii="仿宋_GB2312" w:hAnsi="黑体" w:eastAsia="仿宋_GB2312" w:cs="仿宋_GB2312"/>
          <w:color w:val="auto"/>
          <w:kern w:val="2"/>
          <w:sz w:val="32"/>
          <w:szCs w:val="32"/>
          <w:lang w:eastAsia="zh-CN"/>
        </w:rPr>
        <w:t>省监委</w:t>
      </w:r>
      <w:r>
        <w:rPr>
          <w:rFonts w:hint="eastAsia" w:ascii="仿宋_GB2312" w:hAnsi="黑体" w:eastAsia="仿宋_GB2312" w:cs="仿宋_GB2312"/>
          <w:color w:val="auto"/>
          <w:kern w:val="2"/>
          <w:sz w:val="32"/>
          <w:szCs w:val="32"/>
        </w:rPr>
        <w:t>以及县委县政府</w:t>
      </w:r>
      <w:r>
        <w:rPr>
          <w:rFonts w:hint="eastAsia" w:ascii="仿宋_GB2312" w:hAnsi="黑体" w:eastAsia="仿宋_GB2312" w:cs="仿宋_GB2312"/>
          <w:color w:val="auto"/>
          <w:kern w:val="2"/>
          <w:sz w:val="32"/>
          <w:szCs w:val="32"/>
          <w:lang w:eastAsia="zh-CN"/>
        </w:rPr>
        <w:t>关于</w:t>
      </w:r>
      <w:r>
        <w:rPr>
          <w:rFonts w:hint="eastAsia" w:ascii="仿宋_GB2312" w:hAnsi="黑体" w:eastAsia="仿宋_GB2312" w:cs="仿宋_GB2312"/>
          <w:color w:val="auto"/>
          <w:kern w:val="2"/>
          <w:sz w:val="32"/>
          <w:szCs w:val="32"/>
        </w:rPr>
        <w:t>监察工作决定，按照管理权限，对本地区所有行使公权力的公职人员依法实施监察，履行监督、调查、处置职责。</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jc w:val="both"/>
        <w:textAlignment w:val="auto"/>
        <w:outlineLvl w:val="9"/>
        <w:rPr>
          <w:rFonts w:hint="eastAsia" w:ascii="仿宋_GB2312" w:hAnsi="黑体" w:eastAsia="仿宋_GB2312" w:cs="仿宋_GB2312"/>
          <w:color w:val="auto"/>
          <w:kern w:val="2"/>
          <w:sz w:val="32"/>
          <w:szCs w:val="32"/>
        </w:rPr>
      </w:pPr>
      <w:r>
        <w:rPr>
          <w:rFonts w:hint="eastAsia" w:ascii="仿宋_GB2312" w:hAnsi="黑体" w:eastAsia="仿宋_GB2312" w:cs="仿宋_GB2312"/>
          <w:color w:val="auto"/>
          <w:kern w:val="2"/>
          <w:sz w:val="32"/>
          <w:szCs w:val="32"/>
        </w:rPr>
        <w:t>（三）履行监督责任。对党和国家机关执行党和国家</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黑体" w:eastAsia="仿宋_GB2312" w:cs="仿宋_GB2312"/>
          <w:color w:val="auto"/>
          <w:kern w:val="2"/>
          <w:sz w:val="32"/>
          <w:szCs w:val="32"/>
        </w:rPr>
      </w:pPr>
      <w:r>
        <w:rPr>
          <w:rFonts w:hint="eastAsia" w:ascii="仿宋_GB2312" w:hAnsi="黑体" w:eastAsia="仿宋_GB2312" w:cs="仿宋_GB2312"/>
          <w:color w:val="auto"/>
          <w:kern w:val="2"/>
          <w:sz w:val="32"/>
          <w:szCs w:val="32"/>
        </w:rPr>
        <w:t>政策、法律法规的情况以及党政领导干部履行职责和行使权力进行监督，监督检查作风建设规定、廉洁自律规定执行情况，督促落实党风廉政建设责任制并实施责任追究，负责作出关于维护党纪政纪的决定。</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jc w:val="both"/>
        <w:textAlignment w:val="auto"/>
        <w:outlineLvl w:val="9"/>
        <w:rPr>
          <w:rFonts w:hint="eastAsia" w:ascii="仿宋_GB2312" w:hAnsi="黑体" w:eastAsia="仿宋_GB2312" w:cs="仿宋_GB2312"/>
          <w:color w:val="auto"/>
          <w:kern w:val="2"/>
          <w:sz w:val="32"/>
          <w:szCs w:val="32"/>
        </w:rPr>
      </w:pPr>
      <w:r>
        <w:rPr>
          <w:rFonts w:hint="eastAsia" w:ascii="仿宋_GB2312" w:hAnsi="黑体" w:eastAsia="仿宋_GB2312" w:cs="仿宋_GB2312"/>
          <w:color w:val="auto"/>
          <w:kern w:val="2"/>
          <w:sz w:val="32"/>
          <w:szCs w:val="32"/>
        </w:rPr>
        <w:t>（四）检查和处理县直机关各部门、各乡镇党委和县</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黑体" w:eastAsia="仿宋_GB2312" w:cs="仿宋_GB2312"/>
          <w:color w:val="auto"/>
          <w:kern w:val="2"/>
          <w:sz w:val="32"/>
          <w:szCs w:val="32"/>
        </w:rPr>
      </w:pPr>
      <w:r>
        <w:rPr>
          <w:rFonts w:hint="eastAsia" w:ascii="仿宋_GB2312" w:hAnsi="黑体" w:eastAsia="仿宋_GB2312" w:cs="仿宋_GB2312"/>
          <w:color w:val="auto"/>
          <w:kern w:val="2"/>
          <w:sz w:val="32"/>
          <w:szCs w:val="32"/>
        </w:rPr>
        <w:t>管党员领导干部违反党的章程和其他党内法规的违纪问题，并可直接受理和查处下级纪检机关管理范围内的违纪问题，调查处理监察对象违反行政纪律的行为。</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jc w:val="both"/>
        <w:textAlignment w:val="auto"/>
        <w:outlineLvl w:val="9"/>
        <w:rPr>
          <w:rFonts w:hint="eastAsia" w:ascii="仿宋_GB2312" w:hAnsi="黑体" w:eastAsia="仿宋_GB2312" w:cs="仿宋_GB2312"/>
          <w:color w:val="auto"/>
          <w:kern w:val="2"/>
          <w:sz w:val="32"/>
          <w:szCs w:val="32"/>
        </w:rPr>
      </w:pPr>
      <w:r>
        <w:rPr>
          <w:rFonts w:hint="eastAsia" w:ascii="仿宋_GB2312" w:hAnsi="黑体" w:eastAsia="仿宋_GB2312" w:cs="仿宋_GB2312"/>
          <w:color w:val="auto"/>
          <w:kern w:val="2"/>
          <w:sz w:val="32"/>
          <w:szCs w:val="32"/>
        </w:rPr>
        <w:t>（五）协助县委加强党风廉政建设和反腐败宣传教育</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黑体" w:eastAsia="仿宋_GB2312" w:cs="仿宋_GB2312"/>
          <w:color w:val="auto"/>
          <w:kern w:val="2"/>
          <w:sz w:val="32"/>
          <w:szCs w:val="32"/>
        </w:rPr>
      </w:pPr>
      <w:r>
        <w:rPr>
          <w:rFonts w:hint="eastAsia" w:ascii="仿宋_GB2312" w:hAnsi="黑体" w:eastAsia="仿宋_GB2312" w:cs="仿宋_GB2312"/>
          <w:color w:val="auto"/>
          <w:kern w:val="2"/>
          <w:sz w:val="32"/>
          <w:szCs w:val="32"/>
        </w:rPr>
        <w:t>工作，开展对党员、公务员的理想信念和宗旨教育、党风党纪和廉洁自律教育，开展宣传和舆论引导，组织协调和指导廉政文化建设。</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jc w:val="both"/>
        <w:textAlignment w:val="auto"/>
        <w:outlineLvl w:val="9"/>
        <w:rPr>
          <w:rFonts w:hint="eastAsia" w:ascii="仿宋_GB2312" w:hAnsi="黑体" w:eastAsia="仿宋_GB2312" w:cs="仿宋_GB2312"/>
          <w:color w:val="auto"/>
          <w:kern w:val="2"/>
          <w:sz w:val="32"/>
          <w:szCs w:val="32"/>
        </w:rPr>
      </w:pPr>
      <w:r>
        <w:rPr>
          <w:rFonts w:hint="eastAsia" w:ascii="仿宋_GB2312" w:hAnsi="黑体" w:eastAsia="仿宋_GB2312" w:cs="仿宋_GB2312"/>
          <w:color w:val="auto"/>
          <w:kern w:val="2"/>
          <w:sz w:val="32"/>
          <w:szCs w:val="32"/>
        </w:rPr>
        <w:t>（</w:t>
      </w:r>
      <w:r>
        <w:rPr>
          <w:rFonts w:hint="eastAsia" w:ascii="仿宋_GB2312" w:hAnsi="黑体" w:eastAsia="仿宋_GB2312" w:cs="仿宋_GB2312"/>
          <w:color w:val="auto"/>
          <w:kern w:val="2"/>
          <w:sz w:val="32"/>
          <w:szCs w:val="32"/>
          <w:lang w:eastAsia="zh-CN"/>
        </w:rPr>
        <w:t>六</w:t>
      </w:r>
      <w:r>
        <w:rPr>
          <w:rFonts w:hint="eastAsia" w:ascii="仿宋_GB2312" w:hAnsi="黑体" w:eastAsia="仿宋_GB2312" w:cs="仿宋_GB2312"/>
          <w:color w:val="auto"/>
          <w:kern w:val="2"/>
          <w:sz w:val="32"/>
          <w:szCs w:val="32"/>
        </w:rPr>
        <w:t>）协助县委加强全县惩治和预防腐败体系建设工</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黑体" w:eastAsia="仿宋_GB2312" w:cs="仿宋_GB2312"/>
          <w:color w:val="auto"/>
          <w:kern w:val="2"/>
          <w:sz w:val="32"/>
          <w:szCs w:val="32"/>
        </w:rPr>
      </w:pPr>
      <w:r>
        <w:rPr>
          <w:rFonts w:hint="eastAsia" w:ascii="仿宋_GB2312" w:hAnsi="黑体" w:eastAsia="仿宋_GB2312" w:cs="仿宋_GB2312"/>
          <w:color w:val="auto"/>
          <w:kern w:val="2"/>
          <w:sz w:val="32"/>
          <w:szCs w:val="32"/>
        </w:rPr>
        <w:t>作。</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jc w:val="both"/>
        <w:textAlignment w:val="auto"/>
        <w:outlineLvl w:val="9"/>
        <w:rPr>
          <w:rFonts w:hint="eastAsia" w:ascii="仿宋_GB2312" w:hAnsi="黑体" w:eastAsia="仿宋_GB2312" w:cs="仿宋_GB2312"/>
          <w:color w:val="auto"/>
          <w:kern w:val="2"/>
          <w:sz w:val="32"/>
          <w:szCs w:val="32"/>
        </w:rPr>
      </w:pPr>
      <w:r>
        <w:rPr>
          <w:rFonts w:hint="eastAsia" w:ascii="仿宋_GB2312" w:hAnsi="黑体" w:eastAsia="仿宋_GB2312" w:cs="仿宋_GB2312"/>
          <w:color w:val="auto"/>
          <w:kern w:val="2"/>
          <w:sz w:val="32"/>
          <w:szCs w:val="32"/>
        </w:rPr>
        <w:t>（</w:t>
      </w:r>
      <w:r>
        <w:rPr>
          <w:rFonts w:hint="eastAsia" w:ascii="仿宋_GB2312" w:hAnsi="黑体" w:eastAsia="仿宋_GB2312" w:cs="仿宋_GB2312"/>
          <w:color w:val="auto"/>
          <w:kern w:val="2"/>
          <w:sz w:val="32"/>
          <w:szCs w:val="32"/>
          <w:lang w:eastAsia="zh-CN"/>
        </w:rPr>
        <w:t>七</w:t>
      </w:r>
      <w:r>
        <w:rPr>
          <w:rFonts w:hint="eastAsia" w:ascii="仿宋_GB2312" w:hAnsi="黑体" w:eastAsia="仿宋_GB2312" w:cs="仿宋_GB2312"/>
          <w:color w:val="auto"/>
          <w:kern w:val="2"/>
          <w:sz w:val="32"/>
          <w:szCs w:val="32"/>
        </w:rPr>
        <w:t>）负责对纪检监察工作重大理论和实践问题进行</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黑体" w:eastAsia="仿宋_GB2312" w:cs="仿宋_GB2312"/>
          <w:color w:val="auto"/>
          <w:kern w:val="2"/>
          <w:sz w:val="32"/>
          <w:szCs w:val="32"/>
        </w:rPr>
      </w:pPr>
      <w:r>
        <w:rPr>
          <w:rFonts w:hint="eastAsia" w:ascii="仿宋_GB2312" w:hAnsi="黑体" w:eastAsia="仿宋_GB2312" w:cs="仿宋_GB2312"/>
          <w:color w:val="auto"/>
          <w:kern w:val="2"/>
          <w:sz w:val="32"/>
          <w:szCs w:val="32"/>
        </w:rPr>
        <w:t>调查研究，提出全县纪检监察制度建设的规划、计划建议，参与制定或修订纪检监察规章制度，制定贯彻落实党风廉政建设政策规定的实施办法。</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jc w:val="both"/>
        <w:textAlignment w:val="auto"/>
        <w:outlineLvl w:val="9"/>
        <w:rPr>
          <w:rFonts w:hint="eastAsia" w:ascii="仿宋_GB2312" w:hAnsi="黑体" w:eastAsia="仿宋_GB2312" w:cs="仿宋_GB2312"/>
          <w:color w:val="auto"/>
          <w:kern w:val="2"/>
          <w:sz w:val="32"/>
          <w:szCs w:val="32"/>
        </w:rPr>
      </w:pPr>
      <w:r>
        <w:rPr>
          <w:rFonts w:hint="eastAsia" w:ascii="仿宋_GB2312" w:hAnsi="黑体" w:eastAsia="仿宋_GB2312" w:cs="仿宋_GB2312"/>
          <w:color w:val="auto"/>
          <w:kern w:val="2"/>
          <w:sz w:val="32"/>
          <w:szCs w:val="32"/>
        </w:rPr>
        <w:t>（</w:t>
      </w:r>
      <w:r>
        <w:rPr>
          <w:rFonts w:hint="eastAsia" w:ascii="仿宋_GB2312" w:hAnsi="黑体" w:eastAsia="仿宋_GB2312" w:cs="仿宋_GB2312"/>
          <w:color w:val="auto"/>
          <w:kern w:val="2"/>
          <w:sz w:val="32"/>
          <w:szCs w:val="32"/>
          <w:lang w:eastAsia="zh-CN"/>
        </w:rPr>
        <w:t>八</w:t>
      </w:r>
      <w:r>
        <w:rPr>
          <w:rFonts w:hint="eastAsia" w:ascii="仿宋_GB2312" w:hAnsi="黑体" w:eastAsia="仿宋_GB2312" w:cs="仿宋_GB2312"/>
          <w:color w:val="auto"/>
          <w:kern w:val="2"/>
          <w:sz w:val="32"/>
          <w:szCs w:val="32"/>
        </w:rPr>
        <w:t>）负责乡镇纪委和县直单位内设纪检监察机构领</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黑体" w:eastAsia="仿宋_GB2312" w:cs="仿宋_GB2312"/>
          <w:color w:val="auto"/>
          <w:kern w:val="2"/>
          <w:sz w:val="32"/>
          <w:szCs w:val="32"/>
        </w:rPr>
      </w:pPr>
      <w:r>
        <w:rPr>
          <w:rFonts w:hint="eastAsia" w:ascii="仿宋_GB2312" w:hAnsi="黑体" w:eastAsia="仿宋_GB2312" w:cs="仿宋_GB2312"/>
          <w:color w:val="auto"/>
          <w:kern w:val="2"/>
          <w:sz w:val="32"/>
          <w:szCs w:val="32"/>
        </w:rPr>
        <w:t>导班子建设、干部队伍建设和组织建设。指导全县纪检监察系统干部队伍建设和组织建设。</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_GB2312" w:hAnsi="黑体" w:eastAsia="仿宋_GB2312" w:cs="仿宋_GB2312"/>
          <w:sz w:val="32"/>
          <w:szCs w:val="32"/>
        </w:rPr>
      </w:pPr>
      <w:r>
        <w:rPr>
          <w:rFonts w:hint="eastAsia" w:ascii="仿宋_GB2312" w:hAnsi="黑体" w:eastAsia="仿宋_GB2312" w:cs="仿宋_GB2312"/>
          <w:color w:val="auto"/>
          <w:kern w:val="2"/>
          <w:sz w:val="32"/>
          <w:szCs w:val="32"/>
          <w:lang w:eastAsia="zh-CN"/>
        </w:rPr>
        <w:t>（九）</w:t>
      </w:r>
      <w:r>
        <w:rPr>
          <w:rFonts w:hint="eastAsia" w:ascii="仿宋_GB2312" w:hAnsi="黑体" w:eastAsia="仿宋_GB2312" w:cs="仿宋_GB2312"/>
          <w:color w:val="auto"/>
          <w:kern w:val="2"/>
          <w:sz w:val="32"/>
          <w:szCs w:val="32"/>
        </w:rPr>
        <w:t>承办省纪委</w:t>
      </w:r>
      <w:r>
        <w:rPr>
          <w:rFonts w:hint="eastAsia" w:ascii="仿宋_GB2312" w:hAnsi="黑体" w:eastAsia="仿宋_GB2312" w:cs="仿宋_GB2312"/>
          <w:color w:val="auto"/>
          <w:kern w:val="2"/>
          <w:sz w:val="32"/>
          <w:szCs w:val="32"/>
          <w:lang w:eastAsia="zh-CN"/>
        </w:rPr>
        <w:t>省监委</w:t>
      </w:r>
      <w:r>
        <w:rPr>
          <w:rFonts w:hint="eastAsia" w:ascii="仿宋_GB2312" w:hAnsi="黑体" w:eastAsia="仿宋_GB2312" w:cs="仿宋_GB2312"/>
          <w:color w:val="auto"/>
          <w:kern w:val="2"/>
          <w:sz w:val="32"/>
          <w:szCs w:val="32"/>
        </w:rPr>
        <w:t>、县委县政府授权和交办的其他事项。</w:t>
      </w:r>
    </w:p>
    <w:p>
      <w:pPr>
        <w:pStyle w:val="7"/>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部门预算单位构成（单位公开没有此部分内容）</w:t>
      </w:r>
    </w:p>
    <w:p>
      <w:pPr>
        <w:ind w:firstLine="800" w:firstLineChars="250"/>
        <w:jc w:val="left"/>
        <w:rPr>
          <w:rFonts w:hint="eastAsia" w:ascii="仿宋_GB2312" w:hAnsi="黑体" w:eastAsia="仿宋_GB2312" w:cs="仿宋_GB2312"/>
          <w:sz w:val="32"/>
          <w:szCs w:val="32"/>
        </w:rPr>
      </w:pPr>
    </w:p>
    <w:p>
      <w:pPr>
        <w:pStyle w:val="2"/>
        <w:rPr>
          <w:rFonts w:hint="eastAsia"/>
        </w:rPr>
      </w:pPr>
    </w:p>
    <w:p>
      <w:pPr>
        <w:ind w:firstLine="640" w:firstLineChars="200"/>
        <w:rPr>
          <w:rFonts w:ascii="黑体" w:hAnsi="黑体" w:eastAsia="黑体"/>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w:t>
      </w:r>
      <w:r>
        <w:rPr>
          <w:rFonts w:hint="eastAsia" w:ascii="黑体" w:hAnsi="黑体" w:eastAsia="黑体" w:cs="黑体"/>
          <w:sz w:val="32"/>
          <w:szCs w:val="32"/>
          <w:lang w:val="en-US" w:eastAsia="zh-CN"/>
        </w:rPr>
        <w:t>中共白沙黎族自治县纪律检查委员会</w:t>
      </w:r>
      <w:r>
        <w:rPr>
          <w:rFonts w:hint="eastAsia" w:ascii="黑体" w:hAnsi="黑体" w:eastAsia="黑体"/>
          <w:sz w:val="32"/>
          <w:szCs w:val="32"/>
          <w:lang w:val="en-US" w:eastAsia="zh-CN"/>
        </w:rPr>
        <w:t>2023</w:t>
      </w:r>
      <w:r>
        <w:rPr>
          <w:rFonts w:hint="eastAsia" w:ascii="黑体" w:hAnsi="黑体" w:eastAsia="黑体"/>
          <w:sz w:val="32"/>
          <w:szCs w:val="32"/>
        </w:rPr>
        <w:t>年</w:t>
      </w:r>
      <w:r>
        <w:rPr>
          <w:rFonts w:hint="eastAsia" w:ascii="黑体" w:hAnsi="黑体" w:eastAsia="黑体"/>
          <w:sz w:val="32"/>
          <w:szCs w:val="32"/>
          <w:lang w:val="en-US" w:eastAsia="zh-CN"/>
        </w:rPr>
        <w:t>单位</w:t>
      </w:r>
      <w:r>
        <w:rPr>
          <w:rFonts w:hint="eastAsia" w:ascii="黑体" w:hAnsi="黑体" w:eastAsia="黑体"/>
          <w:sz w:val="32"/>
          <w:szCs w:val="32"/>
        </w:rPr>
        <w:t>预算表</w:t>
      </w:r>
    </w:p>
    <w:p>
      <w:pPr>
        <w:ind w:left="800"/>
        <w:jc w:val="left"/>
        <w:rPr>
          <w:rFonts w:ascii="黑体" w:hAnsi="黑体" w:eastAsia="黑体"/>
          <w:sz w:val="32"/>
          <w:szCs w:val="32"/>
        </w:rPr>
      </w:pPr>
    </w:p>
    <w:p>
      <w:pPr>
        <w:ind w:left="800"/>
        <w:jc w:val="center"/>
        <w:rPr>
          <w:rFonts w:ascii="仿宋_GB2312" w:hAnsi="黑体" w:eastAsia="仿宋_GB2312"/>
          <w:b/>
          <w:sz w:val="32"/>
          <w:szCs w:val="32"/>
        </w:rPr>
      </w:pPr>
      <w:r>
        <w:rPr>
          <w:rFonts w:hint="eastAsia" w:ascii="仿宋_GB2312" w:hAnsi="黑体" w:eastAsia="仿宋_GB2312"/>
          <w:b/>
          <w:sz w:val="32"/>
          <w:szCs w:val="32"/>
        </w:rPr>
        <w:t>（此部分内容即为部门或单位预算公开表）</w:t>
      </w:r>
    </w:p>
    <w:p>
      <w:pPr>
        <w:rPr>
          <w:rFonts w:ascii="黑体" w:hAnsi="黑体" w:eastAsia="黑体"/>
          <w:sz w:val="32"/>
          <w:szCs w:val="32"/>
        </w:rPr>
      </w:pPr>
    </w:p>
    <w:p>
      <w:pPr>
        <w:ind w:firstLine="480" w:firstLineChars="150"/>
        <w:rPr>
          <w:rFonts w:ascii="黑体" w:hAnsi="黑体" w:eastAsia="黑体"/>
          <w:sz w:val="32"/>
          <w:szCs w:val="32"/>
        </w:rPr>
      </w:pPr>
      <w:r>
        <w:rPr>
          <w:rFonts w:hint="eastAsia" w:ascii="黑体" w:hAnsi="黑体" w:eastAsia="黑体"/>
          <w:sz w:val="32"/>
          <w:szCs w:val="32"/>
        </w:rPr>
        <w:t xml:space="preserve">第三部分   </w:t>
      </w:r>
      <w:r>
        <w:rPr>
          <w:rFonts w:hint="eastAsia" w:ascii="黑体" w:hAnsi="黑体" w:eastAsia="黑体" w:cs="黑体"/>
          <w:sz w:val="32"/>
          <w:szCs w:val="32"/>
          <w:lang w:val="en-US" w:eastAsia="zh-CN"/>
        </w:rPr>
        <w:t>中共白沙黎族自治县纪律检查委员会</w:t>
      </w:r>
      <w:r>
        <w:rPr>
          <w:rFonts w:hint="eastAsia" w:ascii="黑体" w:hAnsi="黑体" w:eastAsia="黑体"/>
          <w:sz w:val="32"/>
          <w:szCs w:val="32"/>
          <w:lang w:val="en-US" w:eastAsia="zh-CN"/>
        </w:rPr>
        <w:t>2023</w:t>
      </w:r>
      <w:r>
        <w:rPr>
          <w:rFonts w:hint="eastAsia" w:ascii="黑体" w:hAnsi="黑体" w:eastAsia="黑体"/>
          <w:sz w:val="32"/>
          <w:szCs w:val="32"/>
        </w:rPr>
        <w:t>年</w:t>
      </w:r>
      <w:r>
        <w:rPr>
          <w:rFonts w:hint="eastAsia" w:ascii="黑体" w:hAnsi="黑体" w:eastAsia="黑体"/>
          <w:sz w:val="32"/>
          <w:szCs w:val="32"/>
          <w:lang w:val="en-US" w:eastAsia="zh-CN"/>
        </w:rPr>
        <w:t>单位</w:t>
      </w:r>
      <w:r>
        <w:rPr>
          <w:rFonts w:hint="eastAsia" w:ascii="黑体" w:hAnsi="黑体" w:eastAsia="黑体"/>
          <w:sz w:val="32"/>
          <w:szCs w:val="32"/>
        </w:rPr>
        <w:t>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w:t>
      </w:r>
      <w:r>
        <w:rPr>
          <w:rFonts w:hint="eastAsia" w:ascii="黑体" w:hAnsi="黑体" w:eastAsia="黑体" w:cs="黑体"/>
          <w:sz w:val="32"/>
          <w:szCs w:val="32"/>
          <w:lang w:val="en-US" w:eastAsia="zh-CN"/>
        </w:rPr>
        <w:t>中共白沙黎族自治县纪律检查委员会</w:t>
      </w:r>
      <w:r>
        <w:rPr>
          <w:rFonts w:hint="eastAsia" w:ascii="黑体" w:hAnsi="黑体" w:eastAsia="黑体"/>
          <w:sz w:val="32"/>
          <w:szCs w:val="32"/>
          <w:lang w:val="en-US" w:eastAsia="zh-CN"/>
        </w:rPr>
        <w:t>2023</w:t>
      </w:r>
      <w:r>
        <w:rPr>
          <w:rFonts w:hint="eastAsia" w:ascii="黑体" w:hAnsi="黑体" w:eastAsia="黑体"/>
          <w:sz w:val="32"/>
          <w:szCs w:val="32"/>
        </w:rPr>
        <w:t>年财政拨款收支预算情况的总体说明</w:t>
      </w:r>
    </w:p>
    <w:p>
      <w:pPr>
        <w:ind w:firstLine="640" w:firstLineChars="200"/>
        <w:jc w:val="left"/>
        <w:rPr>
          <w:rFonts w:ascii="仿宋_GB2312" w:hAnsi="黑体" w:eastAsia="仿宋_GB2312"/>
          <w:sz w:val="32"/>
          <w:szCs w:val="32"/>
        </w:rPr>
      </w:pPr>
      <w:r>
        <w:rPr>
          <w:rFonts w:hint="eastAsia" w:ascii="仿宋_GB2312" w:hAnsi="黑体" w:eastAsia="仿宋_GB2312" w:cs="黑体"/>
          <w:sz w:val="32"/>
          <w:szCs w:val="32"/>
          <w:lang w:val="en-US" w:eastAsia="zh-CN"/>
        </w:rPr>
        <w:t>中共白沙黎族自治县纪律检查委员会</w:t>
      </w:r>
      <w:r>
        <w:rPr>
          <w:rFonts w:hint="eastAsia" w:ascii="仿宋_GB2312" w:hAnsi="黑体" w:eastAsia="仿宋_GB2312"/>
          <w:sz w:val="32"/>
          <w:szCs w:val="32"/>
          <w:lang w:val="en-US" w:eastAsia="zh-CN"/>
        </w:rPr>
        <w:t>2023</w:t>
      </w:r>
      <w:r>
        <w:rPr>
          <w:rFonts w:hint="eastAsia" w:ascii="仿宋_GB2312" w:hAnsi="黑体" w:eastAsia="仿宋_GB2312"/>
          <w:sz w:val="32"/>
          <w:szCs w:val="32"/>
        </w:rPr>
        <w:t>年财政拨款收支总预算</w:t>
      </w:r>
      <w:r>
        <w:rPr>
          <w:rFonts w:hint="eastAsia" w:ascii="仿宋_GB2312" w:hAnsi="黑体" w:eastAsia="仿宋_GB2312"/>
          <w:sz w:val="32"/>
          <w:szCs w:val="32"/>
          <w:lang w:val="en-US" w:eastAsia="zh-CN"/>
        </w:rPr>
        <w:t>1501.23</w:t>
      </w:r>
      <w:r>
        <w:rPr>
          <w:rFonts w:hint="eastAsia" w:ascii="仿宋_GB2312" w:hAnsi="黑体" w:eastAsia="仿宋_GB2312"/>
          <w:sz w:val="32"/>
          <w:szCs w:val="32"/>
        </w:rPr>
        <w:t>万元。其中，收入总计</w:t>
      </w:r>
      <w:r>
        <w:rPr>
          <w:rFonts w:hint="eastAsia" w:ascii="仿宋_GB2312" w:hAnsi="黑体" w:eastAsia="仿宋_GB2312" w:cs="仿宋_GB2312"/>
          <w:sz w:val="32"/>
          <w:szCs w:val="32"/>
          <w:lang w:val="en-US" w:eastAsia="zh-CN"/>
        </w:rPr>
        <w:t>1501.23</w:t>
      </w:r>
      <w:r>
        <w:rPr>
          <w:rFonts w:hint="eastAsia" w:ascii="仿宋_GB2312" w:hAnsi="黑体" w:eastAsia="仿宋_GB2312"/>
          <w:sz w:val="32"/>
          <w:szCs w:val="32"/>
        </w:rPr>
        <w:t>万元，包括一般公共预算本年收入</w:t>
      </w:r>
      <w:r>
        <w:rPr>
          <w:rFonts w:hint="eastAsia" w:ascii="仿宋_GB2312" w:hAnsi="黑体" w:eastAsia="仿宋_GB2312" w:cs="仿宋_GB2312"/>
          <w:sz w:val="32"/>
          <w:szCs w:val="32"/>
          <w:lang w:val="en-US" w:eastAsia="zh-CN"/>
        </w:rPr>
        <w:t>1501.23</w:t>
      </w:r>
      <w:r>
        <w:rPr>
          <w:rFonts w:hint="eastAsia" w:ascii="仿宋_GB2312" w:hAnsi="黑体" w:eastAsia="仿宋_GB2312"/>
          <w:sz w:val="32"/>
          <w:szCs w:val="32"/>
        </w:rPr>
        <w:t>万元、上年结转</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万元，政府性基金预算本年收入</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万元、上年结转</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万元；支出总计</w:t>
      </w:r>
      <w:r>
        <w:rPr>
          <w:rFonts w:hint="eastAsia" w:ascii="仿宋_GB2312" w:hAnsi="黑体" w:eastAsia="仿宋_GB2312"/>
          <w:sz w:val="32"/>
          <w:szCs w:val="32"/>
          <w:lang w:val="en-US" w:eastAsia="zh-CN"/>
        </w:rPr>
        <w:t>1501.23</w:t>
      </w:r>
      <w:r>
        <w:rPr>
          <w:rFonts w:hint="eastAsia" w:ascii="仿宋_GB2312" w:hAnsi="黑体" w:eastAsia="仿宋_GB2312"/>
          <w:sz w:val="32"/>
          <w:szCs w:val="32"/>
        </w:rPr>
        <w:t>万元，包括一般公共服务支出</w:t>
      </w:r>
      <w:r>
        <w:rPr>
          <w:rFonts w:hint="eastAsia" w:ascii="仿宋_GB2312" w:hAnsi="黑体" w:eastAsia="仿宋_GB2312"/>
          <w:sz w:val="32"/>
          <w:szCs w:val="32"/>
          <w:lang w:val="en-US" w:eastAsia="zh-CN"/>
        </w:rPr>
        <w:t>1125.39</w:t>
      </w:r>
      <w:r>
        <w:rPr>
          <w:rFonts w:hint="eastAsia" w:ascii="仿宋_GB2312" w:hAnsi="黑体" w:eastAsia="仿宋_GB2312"/>
          <w:sz w:val="32"/>
          <w:szCs w:val="32"/>
        </w:rPr>
        <w:t>万元、</w:t>
      </w:r>
      <w:r>
        <w:rPr>
          <w:rFonts w:hint="eastAsia" w:ascii="仿宋_GB2312" w:hAnsi="黑体" w:eastAsia="仿宋_GB2312"/>
          <w:sz w:val="32"/>
          <w:szCs w:val="32"/>
          <w:lang w:val="en-US" w:eastAsia="zh-CN"/>
        </w:rPr>
        <w:t>教育</w:t>
      </w:r>
      <w:r>
        <w:rPr>
          <w:rFonts w:hint="eastAsia" w:ascii="仿宋_GB2312" w:hAnsi="黑体" w:eastAsia="仿宋_GB2312"/>
          <w:sz w:val="32"/>
          <w:szCs w:val="32"/>
        </w:rPr>
        <w:t>支出</w:t>
      </w:r>
      <w:r>
        <w:rPr>
          <w:rFonts w:hint="eastAsia" w:ascii="仿宋_GB2312" w:hAnsi="黑体" w:eastAsia="仿宋_GB2312"/>
          <w:sz w:val="32"/>
          <w:szCs w:val="32"/>
          <w:lang w:val="en-US" w:eastAsia="zh-CN"/>
        </w:rPr>
        <w:t>6</w:t>
      </w:r>
      <w:r>
        <w:rPr>
          <w:rFonts w:hint="eastAsia" w:ascii="仿宋_GB2312" w:hAnsi="黑体" w:eastAsia="仿宋_GB2312"/>
          <w:sz w:val="32"/>
          <w:szCs w:val="32"/>
        </w:rPr>
        <w:t>万元、</w:t>
      </w:r>
      <w:r>
        <w:rPr>
          <w:rFonts w:hint="eastAsia" w:ascii="仿宋_GB2312" w:hAnsi="黑体" w:eastAsia="仿宋_GB2312"/>
          <w:sz w:val="32"/>
          <w:szCs w:val="32"/>
          <w:lang w:val="en-US" w:eastAsia="zh-CN"/>
        </w:rPr>
        <w:t>社会保障和就业</w:t>
      </w:r>
      <w:r>
        <w:rPr>
          <w:rFonts w:hint="eastAsia" w:ascii="仿宋_GB2312" w:hAnsi="黑体" w:eastAsia="仿宋_GB2312"/>
          <w:sz w:val="32"/>
          <w:szCs w:val="32"/>
        </w:rPr>
        <w:t>支出</w:t>
      </w:r>
      <w:r>
        <w:rPr>
          <w:rFonts w:hint="eastAsia" w:ascii="仿宋_GB2312" w:hAnsi="黑体" w:eastAsia="仿宋_GB2312"/>
          <w:sz w:val="32"/>
          <w:szCs w:val="32"/>
          <w:lang w:val="en-US" w:eastAsia="zh-CN"/>
        </w:rPr>
        <w:t>163.57</w:t>
      </w:r>
      <w:r>
        <w:rPr>
          <w:rFonts w:hint="eastAsia" w:ascii="仿宋_GB2312" w:hAnsi="黑体" w:eastAsia="仿宋_GB2312"/>
          <w:sz w:val="32"/>
          <w:szCs w:val="32"/>
        </w:rPr>
        <w:t>万元、</w:t>
      </w:r>
      <w:r>
        <w:rPr>
          <w:rFonts w:hint="eastAsia" w:ascii="仿宋_GB2312" w:hAnsi="黑体" w:eastAsia="仿宋_GB2312"/>
          <w:sz w:val="32"/>
          <w:szCs w:val="32"/>
          <w:lang w:val="en-US" w:eastAsia="zh-CN"/>
        </w:rPr>
        <w:t>卫生健康支出129.47万元、住房保障支出76.79万元</w:t>
      </w:r>
      <w:r>
        <w:rPr>
          <w:rFonts w:hint="eastAsia" w:ascii="仿宋_GB2312" w:hAnsi="黑体" w:eastAsia="仿宋_GB2312"/>
          <w:sz w:val="32"/>
          <w:szCs w:val="32"/>
        </w:rPr>
        <w:t>，结转下年</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w:t>
      </w:r>
    </w:p>
    <w:p>
      <w:pPr>
        <w:ind w:firstLine="640"/>
        <w:jc w:val="left"/>
        <w:rPr>
          <w:rFonts w:ascii="黑体" w:hAnsi="黑体" w:eastAsia="黑体"/>
          <w:sz w:val="32"/>
          <w:szCs w:val="32"/>
        </w:rPr>
      </w:pPr>
      <w:r>
        <w:rPr>
          <w:rFonts w:hint="eastAsia" w:ascii="黑体" w:hAnsi="黑体" w:eastAsia="黑体"/>
          <w:sz w:val="32"/>
          <w:szCs w:val="32"/>
        </w:rPr>
        <w:t>二、关于</w:t>
      </w:r>
      <w:r>
        <w:rPr>
          <w:rFonts w:hint="eastAsia" w:ascii="黑体" w:hAnsi="黑体" w:eastAsia="黑体" w:cs="黑体"/>
          <w:sz w:val="32"/>
          <w:szCs w:val="32"/>
          <w:lang w:val="en-US" w:eastAsia="zh-CN"/>
        </w:rPr>
        <w:t>中共白沙黎族自治县纪律检查委员会</w:t>
      </w:r>
      <w:r>
        <w:rPr>
          <w:rFonts w:hint="eastAsia" w:ascii="黑体" w:hAnsi="黑体" w:eastAsia="黑体"/>
          <w:sz w:val="32"/>
          <w:szCs w:val="32"/>
          <w:lang w:val="en-US" w:eastAsia="zh-CN"/>
        </w:rPr>
        <w:t>2023</w:t>
      </w:r>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ascii="仿宋_GB2312" w:hAnsi="黑体" w:eastAsia="仿宋_GB2312"/>
          <w:sz w:val="32"/>
          <w:szCs w:val="32"/>
        </w:rPr>
      </w:pPr>
      <w:r>
        <w:rPr>
          <w:rFonts w:hint="eastAsia" w:ascii="仿宋_GB2312" w:hAnsi="黑体" w:eastAsia="仿宋_GB2312" w:cs="黑体"/>
          <w:sz w:val="32"/>
          <w:szCs w:val="32"/>
          <w:lang w:val="en-US" w:eastAsia="zh-CN"/>
        </w:rPr>
        <w:t>中共白沙黎族自治县纪律检查委员会</w:t>
      </w:r>
      <w:r>
        <w:rPr>
          <w:rFonts w:hint="eastAsia" w:ascii="仿宋_GB2312" w:hAnsi="黑体" w:eastAsia="仿宋_GB2312"/>
          <w:sz w:val="32"/>
          <w:szCs w:val="32"/>
          <w:lang w:val="en-US" w:eastAsia="zh-CN"/>
        </w:rPr>
        <w:t>2023</w:t>
      </w:r>
      <w:r>
        <w:rPr>
          <w:rFonts w:hint="eastAsia" w:ascii="仿宋_GB2312" w:hAnsi="黑体" w:eastAsia="仿宋_GB2312"/>
          <w:sz w:val="32"/>
          <w:szCs w:val="32"/>
        </w:rPr>
        <w:t>年一般公共预算当年拨款</w:t>
      </w:r>
      <w:r>
        <w:rPr>
          <w:rFonts w:hint="eastAsia" w:ascii="仿宋_GB2312" w:hAnsi="黑体" w:eastAsia="仿宋_GB2312"/>
          <w:sz w:val="32"/>
          <w:szCs w:val="32"/>
          <w:lang w:val="en-US" w:eastAsia="zh-CN"/>
        </w:rPr>
        <w:t>1501.23</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减少</w:t>
      </w:r>
      <w:r>
        <w:rPr>
          <w:rFonts w:hint="eastAsia" w:ascii="仿宋_GB2312" w:hAnsi="黑体" w:eastAsia="仿宋_GB2312" w:cs="仿宋_GB2312"/>
          <w:sz w:val="32"/>
          <w:szCs w:val="32"/>
          <w:lang w:val="en-US" w:eastAsia="zh-CN"/>
        </w:rPr>
        <w:t>279.17</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今年项目预算减少。</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一般公共服务（类）支出</w:t>
      </w:r>
      <w:r>
        <w:rPr>
          <w:rFonts w:hint="eastAsia" w:ascii="仿宋_GB2312" w:hAnsi="黑体" w:eastAsia="仿宋_GB2312" w:cs="仿宋_GB2312"/>
          <w:sz w:val="32"/>
          <w:szCs w:val="32"/>
          <w:lang w:val="en-US" w:eastAsia="zh-CN"/>
        </w:rPr>
        <w:t>1125.39</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74.96</w:t>
      </w:r>
      <w:r>
        <w:rPr>
          <w:rFonts w:hint="eastAsia" w:ascii="仿宋_GB2312" w:hAnsi="黑体" w:eastAsia="仿宋_GB2312"/>
          <w:sz w:val="32"/>
          <w:szCs w:val="32"/>
        </w:rPr>
        <w:t>%；教育（类）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6</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0.4</w:t>
      </w:r>
      <w:r>
        <w:rPr>
          <w:rFonts w:hint="eastAsia" w:ascii="仿宋_GB2312" w:hAnsi="黑体" w:eastAsia="仿宋_GB2312"/>
          <w:sz w:val="32"/>
          <w:szCs w:val="32"/>
        </w:rPr>
        <w:t>%；</w:t>
      </w:r>
      <w:r>
        <w:rPr>
          <w:rFonts w:hint="eastAsia" w:ascii="仿宋_GB2312" w:hAnsi="黑体" w:eastAsia="仿宋_GB2312"/>
          <w:sz w:val="32"/>
          <w:szCs w:val="32"/>
          <w:lang w:val="en-US" w:eastAsia="zh-CN"/>
        </w:rPr>
        <w:t>社会保障和就业</w:t>
      </w:r>
      <w:r>
        <w:rPr>
          <w:rFonts w:hint="eastAsia" w:ascii="仿宋_GB2312" w:hAnsi="黑体" w:eastAsia="仿宋_GB2312"/>
          <w:sz w:val="32"/>
          <w:szCs w:val="32"/>
        </w:rPr>
        <w:t>（类）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163.57</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10.9</w:t>
      </w:r>
      <w:r>
        <w:rPr>
          <w:rFonts w:hint="eastAsia" w:ascii="仿宋_GB2312" w:hAnsi="黑体" w:eastAsia="仿宋_GB2312"/>
          <w:sz w:val="32"/>
          <w:szCs w:val="32"/>
        </w:rPr>
        <w:t>%；</w:t>
      </w:r>
      <w:r>
        <w:rPr>
          <w:rFonts w:hint="eastAsia" w:ascii="仿宋_GB2312" w:hAnsi="黑体" w:eastAsia="仿宋_GB2312"/>
          <w:sz w:val="32"/>
          <w:szCs w:val="32"/>
          <w:lang w:val="en-US" w:eastAsia="zh-CN"/>
        </w:rPr>
        <w:t>卫生健康</w:t>
      </w:r>
      <w:r>
        <w:rPr>
          <w:rFonts w:hint="eastAsia" w:ascii="仿宋_GB2312" w:hAnsi="黑体" w:eastAsia="仿宋_GB2312"/>
          <w:sz w:val="32"/>
          <w:szCs w:val="32"/>
        </w:rPr>
        <w:t>（类）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129.47</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8.62</w:t>
      </w:r>
      <w:r>
        <w:rPr>
          <w:rFonts w:hint="eastAsia" w:ascii="仿宋_GB2312" w:hAnsi="黑体" w:eastAsia="仿宋_GB2312"/>
          <w:sz w:val="32"/>
          <w:szCs w:val="32"/>
        </w:rPr>
        <w:t>%；</w:t>
      </w:r>
      <w:r>
        <w:rPr>
          <w:rFonts w:hint="eastAsia" w:ascii="仿宋_GB2312" w:hAnsi="黑体" w:eastAsia="仿宋_GB2312"/>
          <w:sz w:val="32"/>
          <w:szCs w:val="32"/>
          <w:lang w:val="en-US" w:eastAsia="zh-CN"/>
        </w:rPr>
        <w:t>住房保障</w:t>
      </w:r>
      <w:r>
        <w:rPr>
          <w:rFonts w:hint="eastAsia" w:ascii="仿宋_GB2312" w:hAnsi="黑体" w:eastAsia="仿宋_GB2312"/>
          <w:sz w:val="32"/>
          <w:szCs w:val="32"/>
        </w:rPr>
        <w:t>（类）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76.79</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5.12</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hint="default" w:ascii="仿宋_GB2312" w:hAnsi="黑体" w:eastAsia="仿宋_GB2312"/>
          <w:sz w:val="32"/>
          <w:szCs w:val="32"/>
          <w:lang w:val="en-US" w:eastAsia="zh-CN"/>
        </w:rPr>
      </w:pPr>
      <w:r>
        <w:rPr>
          <w:rFonts w:hint="eastAsia" w:ascii="仿宋_GB2312" w:hAnsi="黑体" w:eastAsia="仿宋_GB2312" w:cs="仿宋_GB2312"/>
          <w:sz w:val="32"/>
          <w:szCs w:val="32"/>
        </w:rPr>
        <w:t>1.一般公共服务（类）人大事务（款）行政运行（项）</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1008.39</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169.41</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人员增加，人员经费增加。</w:t>
      </w:r>
    </w:p>
    <w:p>
      <w:pPr>
        <w:ind w:firstLine="640" w:firstLineChars="200"/>
        <w:rPr>
          <w:rFonts w:hint="eastAsia" w:ascii="仿宋_GB2312" w:hAnsi="黑体" w:eastAsia="仿宋_GB2312"/>
          <w:sz w:val="32"/>
          <w:szCs w:val="32"/>
          <w:lang w:val="en-US" w:eastAsia="zh-CN"/>
        </w:rPr>
      </w:pPr>
      <w:r>
        <w:rPr>
          <w:rFonts w:hint="eastAsia" w:ascii="仿宋_GB2312" w:hAnsi="黑体" w:eastAsia="仿宋_GB2312"/>
          <w:sz w:val="32"/>
          <w:szCs w:val="32"/>
        </w:rPr>
        <w:t>2.</w:t>
      </w:r>
      <w:r>
        <w:rPr>
          <w:rFonts w:hint="eastAsia" w:ascii="仿宋_GB2312" w:hAnsi="黑体" w:eastAsia="仿宋_GB2312" w:cs="仿宋_GB2312"/>
          <w:sz w:val="32"/>
          <w:szCs w:val="32"/>
        </w:rPr>
        <w:t xml:space="preserve"> 一般公共服务（类）人大事务（款）一般行政管理事务（项）</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87</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减少</w:t>
      </w:r>
      <w:r>
        <w:rPr>
          <w:rFonts w:hint="eastAsia" w:ascii="仿宋_GB2312" w:hAnsi="黑体" w:eastAsia="仿宋_GB2312" w:cs="仿宋_GB2312"/>
          <w:sz w:val="32"/>
          <w:szCs w:val="32"/>
          <w:lang w:val="en-US" w:eastAsia="zh-CN"/>
        </w:rPr>
        <w:t>447</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今年财政拨付预算减少。</w:t>
      </w:r>
    </w:p>
    <w:p>
      <w:pPr>
        <w:ind w:firstLine="640" w:firstLineChars="200"/>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3</w:t>
      </w:r>
      <w:r>
        <w:rPr>
          <w:rFonts w:hint="eastAsia" w:ascii="仿宋_GB2312" w:hAnsi="黑体" w:eastAsia="仿宋_GB2312"/>
          <w:sz w:val="32"/>
          <w:szCs w:val="32"/>
        </w:rPr>
        <w:t>.</w:t>
      </w:r>
      <w:r>
        <w:rPr>
          <w:rFonts w:hint="eastAsia" w:ascii="仿宋_GB2312" w:hAnsi="黑体" w:eastAsia="仿宋_GB2312" w:cs="仿宋_GB2312"/>
          <w:sz w:val="32"/>
          <w:szCs w:val="32"/>
        </w:rPr>
        <w:t xml:space="preserve"> 一般公共服务（类）人大事务（款）</w:t>
      </w:r>
      <w:r>
        <w:rPr>
          <w:rFonts w:hint="eastAsia" w:ascii="仿宋_GB2312" w:hAnsi="黑体" w:eastAsia="仿宋_GB2312" w:cs="仿宋_GB2312"/>
          <w:sz w:val="32"/>
          <w:szCs w:val="32"/>
          <w:lang w:val="en-US" w:eastAsia="zh-CN"/>
        </w:rPr>
        <w:t>巡视工作</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30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减少</w:t>
      </w:r>
      <w:r>
        <w:rPr>
          <w:rFonts w:hint="eastAsia" w:ascii="仿宋_GB2312" w:hAnsi="黑体" w:eastAsia="仿宋_GB2312" w:cs="仿宋_GB2312"/>
          <w:sz w:val="32"/>
          <w:szCs w:val="32"/>
          <w:lang w:val="en-US" w:eastAsia="zh-CN"/>
        </w:rPr>
        <w:t>40</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今年财政拨付预算减少。</w:t>
      </w:r>
    </w:p>
    <w:p>
      <w:pPr>
        <w:ind w:firstLine="640" w:firstLineChars="200"/>
        <w:rPr>
          <w:rFonts w:hint="default" w:ascii="仿宋_GB2312" w:hAnsi="黑体" w:eastAsia="仿宋_GB2312"/>
          <w:sz w:val="32"/>
          <w:szCs w:val="32"/>
          <w:lang w:val="en-US" w:eastAsia="zh-CN"/>
        </w:rPr>
      </w:pPr>
      <w:r>
        <w:rPr>
          <w:rFonts w:hint="eastAsia" w:ascii="仿宋_GB2312" w:hAnsi="黑体" w:eastAsia="仿宋_GB2312"/>
          <w:sz w:val="32"/>
          <w:szCs w:val="32"/>
          <w:lang w:val="en-US" w:eastAsia="zh-CN"/>
        </w:rPr>
        <w:t>4</w:t>
      </w:r>
      <w:r>
        <w:rPr>
          <w:rFonts w:hint="eastAsia" w:ascii="仿宋_GB2312" w:hAnsi="黑体" w:eastAsia="仿宋_GB2312"/>
          <w:sz w:val="32"/>
          <w:szCs w:val="32"/>
        </w:rPr>
        <w:t>.</w:t>
      </w:r>
      <w:r>
        <w:rPr>
          <w:rFonts w:hint="eastAsia" w:ascii="仿宋_GB2312" w:hAnsi="黑体" w:eastAsia="仿宋_GB2312" w:cs="仿宋_GB2312"/>
          <w:sz w:val="32"/>
          <w:szCs w:val="32"/>
        </w:rPr>
        <w:t xml:space="preserve"> </w:t>
      </w:r>
      <w:r>
        <w:rPr>
          <w:rFonts w:hint="eastAsia" w:ascii="仿宋_GB2312" w:hAnsi="黑体" w:eastAsia="仿宋_GB2312" w:cs="仿宋_GB2312"/>
          <w:sz w:val="32"/>
          <w:szCs w:val="32"/>
          <w:lang w:val="en-US" w:eastAsia="zh-CN"/>
        </w:rPr>
        <w:t>教育支出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val="en-US" w:eastAsia="zh-CN"/>
        </w:rPr>
        <w:t>进修及培训</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val="en-US" w:eastAsia="zh-CN"/>
        </w:rPr>
        <w:t>培训支出</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6</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减少</w:t>
      </w:r>
      <w:r>
        <w:rPr>
          <w:rFonts w:hint="eastAsia" w:ascii="仿宋_GB2312" w:hAnsi="黑体" w:eastAsia="仿宋_GB2312" w:cs="仿宋_GB2312"/>
          <w:sz w:val="32"/>
          <w:szCs w:val="32"/>
          <w:lang w:val="en-US" w:eastAsia="zh-CN"/>
        </w:rPr>
        <w:t>34</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今年财政拨付预算减少。</w:t>
      </w:r>
    </w:p>
    <w:p>
      <w:pPr>
        <w:ind w:firstLine="640" w:firstLineChars="200"/>
        <w:rPr>
          <w:rFonts w:hint="default" w:ascii="仿宋_GB2312" w:hAnsi="黑体" w:eastAsia="仿宋_GB2312"/>
          <w:sz w:val="32"/>
          <w:szCs w:val="32"/>
          <w:lang w:val="en-US" w:eastAsia="zh-CN"/>
        </w:rPr>
      </w:pPr>
      <w:r>
        <w:rPr>
          <w:rFonts w:hint="eastAsia" w:ascii="仿宋_GB2312" w:hAnsi="黑体" w:eastAsia="仿宋_GB2312"/>
          <w:sz w:val="32"/>
          <w:szCs w:val="32"/>
          <w:lang w:val="en-US" w:eastAsia="zh-CN"/>
        </w:rPr>
        <w:t>5</w:t>
      </w:r>
      <w:r>
        <w:rPr>
          <w:rFonts w:hint="eastAsia" w:ascii="仿宋_GB2312" w:hAnsi="黑体" w:eastAsia="仿宋_GB2312"/>
          <w:sz w:val="32"/>
          <w:szCs w:val="32"/>
        </w:rPr>
        <w:t>.</w:t>
      </w:r>
      <w:r>
        <w:rPr>
          <w:rFonts w:hint="eastAsia" w:ascii="仿宋_GB2312" w:hAnsi="黑体" w:eastAsia="仿宋_GB2312" w:cs="仿宋_GB2312"/>
          <w:sz w:val="32"/>
          <w:szCs w:val="32"/>
        </w:rPr>
        <w:t xml:space="preserve"> </w:t>
      </w:r>
      <w:r>
        <w:rPr>
          <w:rFonts w:hint="eastAsia" w:ascii="仿宋_GB2312" w:hAnsi="黑体" w:eastAsia="仿宋_GB2312" w:cs="仿宋_GB2312"/>
          <w:sz w:val="32"/>
          <w:szCs w:val="32"/>
          <w:lang w:val="en-US" w:eastAsia="zh-CN"/>
        </w:rPr>
        <w:t>社会保障和就业支出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val="en-US" w:eastAsia="zh-CN"/>
        </w:rPr>
        <w:t>行政事业单位养老支出</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val="en-US" w:eastAsia="zh-CN"/>
        </w:rPr>
        <w:t>机关事业单位基本养老保险缴费支出</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102.38</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val="en-US" w:eastAsia="zh-CN"/>
        </w:rPr>
        <w:t>增长19.98</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今年人员增加，人员工资上涨，缴费基数增加。</w:t>
      </w:r>
    </w:p>
    <w:p>
      <w:pPr>
        <w:ind w:firstLine="640" w:firstLineChars="200"/>
        <w:rPr>
          <w:rFonts w:hint="default" w:ascii="仿宋_GB2312" w:hAnsi="黑体" w:eastAsia="仿宋_GB2312"/>
          <w:sz w:val="32"/>
          <w:szCs w:val="32"/>
          <w:lang w:val="en-US" w:eastAsia="zh-CN"/>
        </w:rPr>
      </w:pPr>
      <w:r>
        <w:rPr>
          <w:rFonts w:hint="eastAsia" w:ascii="仿宋_GB2312" w:hAnsi="黑体" w:eastAsia="仿宋_GB2312"/>
          <w:sz w:val="32"/>
          <w:szCs w:val="32"/>
          <w:lang w:val="en-US" w:eastAsia="zh-CN"/>
        </w:rPr>
        <w:t>6</w:t>
      </w:r>
      <w:r>
        <w:rPr>
          <w:rFonts w:hint="eastAsia" w:ascii="仿宋_GB2312" w:hAnsi="黑体" w:eastAsia="仿宋_GB2312"/>
          <w:sz w:val="32"/>
          <w:szCs w:val="32"/>
        </w:rPr>
        <w:t>.</w:t>
      </w:r>
      <w:r>
        <w:rPr>
          <w:rFonts w:hint="eastAsia" w:ascii="仿宋_GB2312" w:hAnsi="黑体" w:eastAsia="仿宋_GB2312" w:cs="仿宋_GB2312"/>
          <w:sz w:val="32"/>
          <w:szCs w:val="32"/>
        </w:rPr>
        <w:t xml:space="preserve"> </w:t>
      </w:r>
      <w:r>
        <w:rPr>
          <w:rFonts w:hint="eastAsia" w:ascii="仿宋_GB2312" w:hAnsi="黑体" w:eastAsia="仿宋_GB2312" w:cs="仿宋_GB2312"/>
          <w:sz w:val="32"/>
          <w:szCs w:val="32"/>
          <w:lang w:val="en-US" w:eastAsia="zh-CN"/>
        </w:rPr>
        <w:t>社会保障和就业支出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val="en-US" w:eastAsia="zh-CN"/>
        </w:rPr>
        <w:t>行政事业单位养老支出</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val="en-US" w:eastAsia="zh-CN"/>
        </w:rPr>
        <w:t>机关事业单位职业年金缴费支出</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61.19</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val="en-US" w:eastAsia="zh-CN"/>
        </w:rPr>
        <w:t>增长19.99</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今年人员增加，人员工资上涨，缴费基数增加。</w:t>
      </w:r>
    </w:p>
    <w:p>
      <w:pPr>
        <w:ind w:firstLine="640" w:firstLineChars="200"/>
        <w:rPr>
          <w:rFonts w:hint="default" w:ascii="仿宋_GB2312" w:hAnsi="黑体" w:eastAsia="仿宋_GB2312"/>
          <w:sz w:val="32"/>
          <w:szCs w:val="32"/>
          <w:lang w:val="en-US" w:eastAsia="zh-CN"/>
        </w:rPr>
      </w:pPr>
      <w:r>
        <w:rPr>
          <w:rFonts w:hint="eastAsia" w:ascii="仿宋_GB2312" w:hAnsi="黑体" w:eastAsia="仿宋_GB2312"/>
          <w:sz w:val="32"/>
          <w:szCs w:val="32"/>
          <w:lang w:val="en-US" w:eastAsia="zh-CN"/>
        </w:rPr>
        <w:t>7</w:t>
      </w:r>
      <w:r>
        <w:rPr>
          <w:rFonts w:hint="eastAsia" w:ascii="仿宋_GB2312" w:hAnsi="黑体" w:eastAsia="仿宋_GB2312"/>
          <w:sz w:val="32"/>
          <w:szCs w:val="32"/>
        </w:rPr>
        <w:t>.</w:t>
      </w:r>
      <w:r>
        <w:rPr>
          <w:rFonts w:hint="eastAsia" w:ascii="仿宋_GB2312" w:hAnsi="黑体" w:eastAsia="仿宋_GB2312" w:cs="仿宋_GB2312"/>
          <w:sz w:val="32"/>
          <w:szCs w:val="32"/>
        </w:rPr>
        <w:t xml:space="preserve"> </w:t>
      </w:r>
      <w:r>
        <w:rPr>
          <w:rFonts w:hint="eastAsia" w:ascii="仿宋_GB2312" w:hAnsi="黑体" w:eastAsia="仿宋_GB2312" w:cs="仿宋_GB2312"/>
          <w:sz w:val="32"/>
          <w:szCs w:val="32"/>
          <w:lang w:val="en-US" w:eastAsia="zh-CN"/>
        </w:rPr>
        <w:t>卫生健康支出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val="en-US" w:eastAsia="zh-CN"/>
        </w:rPr>
        <w:t>行政事业单位医疗</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val="en-US" w:eastAsia="zh-CN"/>
        </w:rPr>
        <w:t>行政单位医疗</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54.39</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val="en-US" w:eastAsia="zh-CN"/>
        </w:rPr>
        <w:t>增长10.61</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今年人员增加，人员工资上涨，缴费基数增加。</w:t>
      </w:r>
    </w:p>
    <w:p>
      <w:pPr>
        <w:ind w:firstLine="640" w:firstLineChars="200"/>
        <w:rPr>
          <w:rFonts w:hint="default" w:ascii="仿宋_GB2312" w:hAnsi="黑体" w:eastAsia="仿宋_GB2312"/>
          <w:sz w:val="32"/>
          <w:szCs w:val="32"/>
          <w:lang w:val="en-US" w:eastAsia="zh-CN"/>
        </w:rPr>
      </w:pPr>
      <w:r>
        <w:rPr>
          <w:rFonts w:hint="eastAsia" w:ascii="仿宋_GB2312" w:hAnsi="黑体" w:eastAsia="仿宋_GB2312"/>
          <w:sz w:val="32"/>
          <w:szCs w:val="32"/>
          <w:lang w:val="en-US" w:eastAsia="zh-CN"/>
        </w:rPr>
        <w:t>8</w:t>
      </w:r>
      <w:r>
        <w:rPr>
          <w:rFonts w:hint="eastAsia" w:ascii="仿宋_GB2312" w:hAnsi="黑体" w:eastAsia="仿宋_GB2312"/>
          <w:sz w:val="32"/>
          <w:szCs w:val="32"/>
        </w:rPr>
        <w:t>.</w:t>
      </w:r>
      <w:r>
        <w:rPr>
          <w:rFonts w:hint="eastAsia" w:ascii="仿宋_GB2312" w:hAnsi="黑体" w:eastAsia="仿宋_GB2312" w:cs="仿宋_GB2312"/>
          <w:sz w:val="32"/>
          <w:szCs w:val="32"/>
        </w:rPr>
        <w:t xml:space="preserve"> </w:t>
      </w:r>
      <w:r>
        <w:rPr>
          <w:rFonts w:hint="eastAsia" w:ascii="仿宋_GB2312" w:hAnsi="黑体" w:eastAsia="仿宋_GB2312" w:cs="仿宋_GB2312"/>
          <w:sz w:val="32"/>
          <w:szCs w:val="32"/>
          <w:lang w:val="en-US" w:eastAsia="zh-CN"/>
        </w:rPr>
        <w:t>卫生健康支出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val="en-US" w:eastAsia="zh-CN"/>
        </w:rPr>
        <w:t>行政事业单位医疗</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val="en-US" w:eastAsia="zh-CN"/>
        </w:rPr>
        <w:t>公务员医疗补助</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75.08</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val="en-US" w:eastAsia="zh-CN"/>
        </w:rPr>
        <w:t>增长12.85</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今年人员增加，人员工资上涨，缴费基数增加。</w:t>
      </w:r>
    </w:p>
    <w:p>
      <w:pPr>
        <w:ind w:firstLine="640" w:firstLineChars="200"/>
        <w:rPr>
          <w:rFonts w:hint="default" w:ascii="仿宋_GB2312" w:hAnsi="黑体" w:eastAsia="仿宋_GB2312"/>
          <w:sz w:val="32"/>
          <w:szCs w:val="32"/>
          <w:lang w:val="en-US" w:eastAsia="zh-CN"/>
        </w:rPr>
      </w:pPr>
      <w:r>
        <w:rPr>
          <w:rFonts w:hint="eastAsia" w:ascii="仿宋_GB2312" w:hAnsi="黑体" w:eastAsia="仿宋_GB2312"/>
          <w:sz w:val="32"/>
          <w:szCs w:val="32"/>
          <w:lang w:val="en-US" w:eastAsia="zh-CN"/>
        </w:rPr>
        <w:t>9</w:t>
      </w:r>
      <w:r>
        <w:rPr>
          <w:rFonts w:hint="eastAsia" w:ascii="仿宋_GB2312" w:hAnsi="黑体" w:eastAsia="仿宋_GB2312"/>
          <w:sz w:val="32"/>
          <w:szCs w:val="32"/>
        </w:rPr>
        <w:t>.</w:t>
      </w:r>
      <w:r>
        <w:rPr>
          <w:rFonts w:hint="eastAsia" w:ascii="仿宋_GB2312" w:hAnsi="黑体" w:eastAsia="仿宋_GB2312" w:cs="仿宋_GB2312"/>
          <w:sz w:val="32"/>
          <w:szCs w:val="32"/>
        </w:rPr>
        <w:t xml:space="preserve"> </w:t>
      </w:r>
      <w:r>
        <w:rPr>
          <w:rFonts w:hint="eastAsia" w:ascii="仿宋_GB2312" w:hAnsi="黑体" w:eastAsia="仿宋_GB2312" w:cs="仿宋_GB2312"/>
          <w:sz w:val="32"/>
          <w:szCs w:val="32"/>
          <w:lang w:val="en-US" w:eastAsia="zh-CN"/>
        </w:rPr>
        <w:t>住房保障支出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val="en-US" w:eastAsia="zh-CN"/>
        </w:rPr>
        <w:t>住房改革支出</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val="en-US" w:eastAsia="zh-CN"/>
        </w:rPr>
        <w:t>住房公积金</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76.79</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val="en-US" w:eastAsia="zh-CN"/>
        </w:rPr>
        <w:t>增长14.99</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今年人员增加，人员工资上涨，缴费基数增加。</w:t>
      </w:r>
    </w:p>
    <w:p>
      <w:pPr>
        <w:ind w:firstLine="640" w:firstLineChars="200"/>
        <w:rPr>
          <w:rFonts w:hint="eastAsia" w:ascii="仿宋_GB2312" w:hAnsi="黑体" w:eastAsia="仿宋_GB2312" w:cs="仿宋_GB2312"/>
          <w:sz w:val="32"/>
          <w:szCs w:val="32"/>
        </w:rPr>
      </w:pPr>
    </w:p>
    <w:p>
      <w:pPr>
        <w:ind w:firstLine="640" w:firstLineChars="200"/>
        <w:rPr>
          <w:rFonts w:hint="eastAsia" w:ascii="仿宋_GB2312" w:hAnsi="黑体" w:eastAsia="仿宋_GB2312" w:cs="仿宋_GB2312"/>
          <w:sz w:val="32"/>
          <w:szCs w:val="32"/>
        </w:rPr>
      </w:pPr>
    </w:p>
    <w:p>
      <w:pPr>
        <w:ind w:firstLine="640" w:firstLineChars="200"/>
        <w:rPr>
          <w:rFonts w:ascii="仿宋_GB2312" w:hAnsi="黑体" w:eastAsia="仿宋_GB2312"/>
          <w:sz w:val="32"/>
          <w:szCs w:val="32"/>
        </w:rPr>
      </w:pPr>
    </w:p>
    <w:p>
      <w:pPr>
        <w:ind w:firstLine="640"/>
        <w:rPr>
          <w:rFonts w:ascii="黑体" w:hAnsi="黑体" w:eastAsia="黑体"/>
          <w:sz w:val="32"/>
          <w:szCs w:val="32"/>
        </w:rPr>
      </w:pPr>
      <w:r>
        <w:rPr>
          <w:rFonts w:hint="eastAsia" w:ascii="黑体" w:hAnsi="黑体" w:eastAsia="黑体"/>
          <w:sz w:val="32"/>
          <w:szCs w:val="32"/>
        </w:rPr>
        <w:t>三、关于</w:t>
      </w:r>
      <w:r>
        <w:rPr>
          <w:rFonts w:hint="eastAsia" w:ascii="黑体" w:hAnsi="黑体" w:eastAsia="黑体" w:cs="黑体"/>
          <w:sz w:val="32"/>
          <w:szCs w:val="32"/>
          <w:lang w:val="en-US" w:eastAsia="zh-CN"/>
        </w:rPr>
        <w:t>中共白沙黎族自治县纪律检查委员会</w:t>
      </w:r>
      <w:r>
        <w:rPr>
          <w:rFonts w:hint="eastAsia" w:ascii="黑体" w:hAnsi="黑体" w:eastAsia="黑体"/>
          <w:sz w:val="32"/>
          <w:szCs w:val="32"/>
          <w:lang w:val="en-US" w:eastAsia="zh-CN"/>
        </w:rPr>
        <w:t>2023</w:t>
      </w:r>
      <w:r>
        <w:rPr>
          <w:rFonts w:hint="eastAsia" w:ascii="黑体" w:hAnsi="黑体" w:eastAsia="黑体"/>
          <w:sz w:val="32"/>
          <w:szCs w:val="32"/>
        </w:rPr>
        <w:t>年一般公共预算基本支出情况说明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cs="黑体"/>
          <w:sz w:val="32"/>
          <w:szCs w:val="32"/>
          <w:lang w:val="en-US" w:eastAsia="zh-CN"/>
        </w:rPr>
        <w:t>中共白沙黎族自治县纪律检查委员会</w:t>
      </w:r>
      <w:r>
        <w:rPr>
          <w:rFonts w:hint="eastAsia" w:ascii="仿宋_GB2312" w:hAnsi="黑体" w:eastAsia="仿宋_GB2312"/>
          <w:sz w:val="32"/>
          <w:szCs w:val="32"/>
          <w:lang w:val="en-US" w:eastAsia="zh-CN"/>
        </w:rPr>
        <w:t>2023</w:t>
      </w:r>
      <w:r>
        <w:rPr>
          <w:rFonts w:hint="eastAsia" w:ascii="仿宋_GB2312" w:hAnsi="黑体" w:eastAsia="仿宋_GB2312"/>
          <w:sz w:val="32"/>
          <w:szCs w:val="32"/>
        </w:rPr>
        <w:t>年一般公共预算基本支出为</w:t>
      </w:r>
      <w:r>
        <w:rPr>
          <w:rFonts w:hint="eastAsia" w:ascii="仿宋_GB2312" w:hAnsi="黑体" w:eastAsia="仿宋_GB2312" w:cs="仿宋_GB2312"/>
          <w:sz w:val="32"/>
          <w:szCs w:val="32"/>
          <w:lang w:val="en-US" w:eastAsia="zh-CN"/>
        </w:rPr>
        <w:t>1378.23</w:t>
      </w:r>
      <w:r>
        <w:rPr>
          <w:rFonts w:hint="eastAsia" w:ascii="仿宋_GB2312" w:hAnsi="黑体" w:eastAsia="仿宋_GB2312"/>
          <w:sz w:val="32"/>
          <w:szCs w:val="32"/>
        </w:rPr>
        <w:t>万元，其中：</w:t>
      </w:r>
    </w:p>
    <w:p>
      <w:pPr>
        <w:ind w:firstLine="640" w:firstLineChars="200"/>
        <w:rPr>
          <w:rFonts w:ascii="仿宋_GB2312" w:hAnsi="黑体" w:eastAsia="仿宋_GB2312"/>
          <w:sz w:val="32"/>
          <w:szCs w:val="32"/>
        </w:rPr>
      </w:pPr>
      <w:r>
        <w:rPr>
          <w:rFonts w:hint="eastAsia" w:ascii="仿宋_GB2312" w:hAnsi="黑体" w:eastAsia="仿宋_GB2312"/>
          <w:sz w:val="32"/>
          <w:szCs w:val="32"/>
        </w:rPr>
        <w:t>人员经费</w:t>
      </w:r>
      <w:r>
        <w:rPr>
          <w:rFonts w:hint="eastAsia" w:ascii="仿宋_GB2312" w:hAnsi="黑体" w:eastAsia="仿宋_GB2312" w:cs="仿宋_GB2312"/>
          <w:sz w:val="32"/>
          <w:szCs w:val="32"/>
          <w:lang w:val="en-US" w:eastAsia="zh-CN"/>
        </w:rPr>
        <w:t>1250.47</w:t>
      </w:r>
      <w:r>
        <w:rPr>
          <w:rFonts w:hint="eastAsia" w:ascii="仿宋_GB2312" w:hAnsi="黑体" w:eastAsia="仿宋_GB2312"/>
          <w:sz w:val="32"/>
          <w:szCs w:val="32"/>
        </w:rPr>
        <w:t>万元，主要包括：基本工资、津贴补贴、奖金、</w:t>
      </w:r>
      <w:r>
        <w:rPr>
          <w:rFonts w:hint="eastAsia" w:ascii="仿宋_GB2312" w:hAnsi="黑体" w:eastAsia="仿宋_GB2312"/>
          <w:sz w:val="32"/>
          <w:szCs w:val="32"/>
          <w:lang w:val="en-US" w:eastAsia="zh-CN"/>
        </w:rPr>
        <w:t>绩效工资、</w:t>
      </w:r>
      <w:r>
        <w:rPr>
          <w:rFonts w:hint="eastAsia" w:ascii="仿宋_GB2312" w:hAnsi="黑体" w:eastAsia="仿宋_GB2312"/>
          <w:sz w:val="32"/>
          <w:szCs w:val="32"/>
          <w:lang w:eastAsia="zh-CN"/>
        </w:rPr>
        <w:t>机关事业单位基本养老保险缴费</w:t>
      </w:r>
      <w:r>
        <w:rPr>
          <w:rFonts w:hint="eastAsia" w:ascii="仿宋_GB2312" w:hAnsi="黑体" w:eastAsia="仿宋_GB2312"/>
          <w:sz w:val="32"/>
          <w:szCs w:val="32"/>
        </w:rPr>
        <w:t>、</w:t>
      </w:r>
      <w:r>
        <w:rPr>
          <w:rFonts w:hint="eastAsia" w:ascii="仿宋_GB2312" w:hAnsi="黑体" w:eastAsia="仿宋_GB2312"/>
          <w:sz w:val="32"/>
          <w:szCs w:val="32"/>
          <w:lang w:eastAsia="zh-CN"/>
        </w:rPr>
        <w:t>职业年金缴费、职工基本医疗保险缴费、公务员医疗补助缴费、其他社会保障缴费、住房公积金、医疗费、其他工资福利支出、</w:t>
      </w:r>
      <w:r>
        <w:rPr>
          <w:rFonts w:hint="eastAsia" w:ascii="仿宋_GB2312" w:hAnsi="黑体" w:eastAsia="仿宋_GB2312"/>
          <w:sz w:val="32"/>
          <w:szCs w:val="32"/>
          <w:lang w:val="en-US" w:eastAsia="zh-CN"/>
        </w:rPr>
        <w:t>邮电费、其他交通费用、奖励金</w:t>
      </w:r>
      <w:r>
        <w:rPr>
          <w:rFonts w:hint="eastAsia" w:ascii="仿宋_GB2312" w:hAnsi="黑体" w:eastAsia="仿宋_GB2312"/>
          <w:sz w:val="32"/>
          <w:szCs w:val="32"/>
          <w:lang w:eastAsia="zh-CN"/>
        </w:rPr>
        <w:t>等</w:t>
      </w:r>
      <w:r>
        <w:rPr>
          <w:rFonts w:hint="eastAsia" w:ascii="仿宋_GB2312" w:hAnsi="黑体" w:eastAsia="仿宋_GB2312"/>
          <w:sz w:val="32"/>
          <w:szCs w:val="32"/>
        </w:rPr>
        <w:t>;</w:t>
      </w:r>
    </w:p>
    <w:p>
      <w:pPr>
        <w:ind w:firstLine="640" w:firstLineChars="200"/>
        <w:rPr>
          <w:rFonts w:ascii="仿宋_GB2312" w:hAnsi="黑体" w:eastAsia="仿宋_GB2312"/>
          <w:sz w:val="32"/>
          <w:szCs w:val="32"/>
        </w:rPr>
      </w:pPr>
      <w:r>
        <w:rPr>
          <w:rFonts w:hint="eastAsia" w:ascii="仿宋_GB2312" w:hAnsi="黑体" w:eastAsia="仿宋_GB2312"/>
          <w:sz w:val="32"/>
          <w:szCs w:val="32"/>
        </w:rPr>
        <w:t>公用经费</w:t>
      </w:r>
      <w:r>
        <w:rPr>
          <w:rFonts w:hint="eastAsia" w:ascii="仿宋_GB2312" w:hAnsi="黑体" w:eastAsia="仿宋_GB2312" w:cs="仿宋_GB2312"/>
          <w:sz w:val="32"/>
          <w:szCs w:val="32"/>
          <w:lang w:val="en-US" w:eastAsia="zh-CN"/>
        </w:rPr>
        <w:t>127.76</w:t>
      </w:r>
      <w:r>
        <w:rPr>
          <w:rFonts w:hint="eastAsia" w:ascii="仿宋_GB2312" w:hAnsi="黑体" w:eastAsia="仿宋_GB2312"/>
          <w:sz w:val="32"/>
          <w:szCs w:val="32"/>
        </w:rPr>
        <w:t>万元，主要包括：办公费、</w:t>
      </w:r>
      <w:r>
        <w:rPr>
          <w:rFonts w:hint="eastAsia" w:ascii="仿宋_GB2312" w:hAnsi="黑体" w:eastAsia="仿宋_GB2312"/>
          <w:sz w:val="32"/>
          <w:szCs w:val="32"/>
          <w:lang w:val="en-US" w:eastAsia="zh-CN"/>
        </w:rPr>
        <w:t>印刷</w:t>
      </w:r>
      <w:r>
        <w:rPr>
          <w:rFonts w:hint="eastAsia" w:ascii="仿宋_GB2312" w:hAnsi="黑体" w:eastAsia="仿宋_GB2312"/>
          <w:sz w:val="32"/>
          <w:szCs w:val="32"/>
        </w:rPr>
        <w:t>费、手续费、电费、</w:t>
      </w:r>
      <w:r>
        <w:rPr>
          <w:rFonts w:hint="eastAsia" w:ascii="仿宋_GB2312" w:hAnsi="黑体" w:eastAsia="仿宋_GB2312"/>
          <w:sz w:val="32"/>
          <w:szCs w:val="32"/>
          <w:lang w:eastAsia="zh-CN"/>
        </w:rPr>
        <w:t>邮电费、差旅费、维修（护）费、培训费、公务接待费、</w:t>
      </w:r>
      <w:r>
        <w:rPr>
          <w:rFonts w:hint="eastAsia" w:ascii="仿宋_GB2312" w:hAnsi="黑体" w:eastAsia="仿宋_GB2312"/>
          <w:sz w:val="32"/>
          <w:szCs w:val="32"/>
          <w:lang w:val="en-US" w:eastAsia="zh-CN"/>
        </w:rPr>
        <w:t>劳务费、</w:t>
      </w:r>
      <w:r>
        <w:rPr>
          <w:rFonts w:hint="eastAsia" w:ascii="仿宋_GB2312" w:hAnsi="黑体" w:eastAsia="仿宋_GB2312"/>
          <w:sz w:val="32"/>
          <w:szCs w:val="32"/>
          <w:lang w:eastAsia="zh-CN"/>
        </w:rPr>
        <w:t>工会经费、公务用车运行维护费、其他</w:t>
      </w:r>
      <w:r>
        <w:rPr>
          <w:rFonts w:hint="eastAsia" w:ascii="仿宋_GB2312" w:hAnsi="黑体" w:eastAsia="仿宋_GB2312"/>
          <w:sz w:val="32"/>
          <w:szCs w:val="32"/>
          <w:lang w:val="en-US" w:eastAsia="zh-CN"/>
        </w:rPr>
        <w:t>商品和服务支出</w:t>
      </w:r>
      <w:r>
        <w:rPr>
          <w:rFonts w:hint="eastAsia" w:ascii="仿宋_GB2312" w:hAnsi="黑体" w:eastAsia="仿宋_GB2312"/>
          <w:sz w:val="32"/>
          <w:szCs w:val="32"/>
          <w:lang w:eastAsia="zh-CN"/>
        </w:rPr>
        <w:t>费</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cs="黑体"/>
          <w:sz w:val="32"/>
          <w:szCs w:val="32"/>
          <w:lang w:val="en-US" w:eastAsia="zh-CN"/>
        </w:rPr>
        <w:t>中共白沙黎族自治县纪律检查委员会</w:t>
      </w:r>
      <w:r>
        <w:rPr>
          <w:rFonts w:hint="eastAsia" w:ascii="黑体" w:hAnsi="黑体" w:eastAsia="黑体"/>
          <w:sz w:val="32"/>
          <w:szCs w:val="32"/>
          <w:lang w:val="en-US" w:eastAsia="zh-CN"/>
        </w:rPr>
        <w:t>2023</w:t>
      </w:r>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w:t>
      </w:r>
      <w:r>
        <w:rPr>
          <w:rFonts w:hint="eastAsia" w:ascii="仿宋_GB2312" w:hAnsi="黑体" w:eastAsia="仿宋_GB2312" w:cs="黑体"/>
          <w:sz w:val="32"/>
          <w:szCs w:val="32"/>
          <w:lang w:val="en-US" w:eastAsia="zh-CN"/>
        </w:rPr>
        <w:t>中共白沙黎族自治县纪律检查委员会</w:t>
      </w:r>
      <w:r>
        <w:rPr>
          <w:rFonts w:hint="eastAsia" w:ascii="仿宋_GB2312" w:hAnsi="黑体" w:eastAsia="仿宋_GB2312"/>
          <w:sz w:val="32"/>
          <w:szCs w:val="32"/>
          <w:lang w:val="en-US" w:eastAsia="zh-CN"/>
        </w:rPr>
        <w:t>2023</w:t>
      </w:r>
      <w:r>
        <w:rPr>
          <w:rFonts w:hint="eastAsia" w:ascii="仿宋_GB2312" w:hAnsi="黑体" w:eastAsia="仿宋_GB2312"/>
          <w:sz w:val="32"/>
          <w:szCs w:val="32"/>
        </w:rPr>
        <w:t>年一般公共预算“三公”经费预算数为</w:t>
      </w:r>
      <w:r>
        <w:rPr>
          <w:rFonts w:hint="eastAsia" w:ascii="仿宋_GB2312" w:hAnsi="黑体" w:eastAsia="仿宋_GB2312" w:cs="仿宋_GB2312"/>
          <w:sz w:val="32"/>
          <w:szCs w:val="32"/>
          <w:lang w:val="en-US" w:eastAsia="zh-CN"/>
        </w:rPr>
        <w:t>20.5</w:t>
      </w:r>
      <w:r>
        <w:rPr>
          <w:rFonts w:hint="eastAsia" w:ascii="仿宋_GB2312" w:hAnsi="黑体" w:eastAsia="仿宋_GB2312"/>
          <w:sz w:val="32"/>
          <w:szCs w:val="32"/>
        </w:rPr>
        <w:t>万元，其中：</w:t>
      </w:r>
    </w:p>
    <w:p>
      <w:pPr>
        <w:ind w:firstLine="630"/>
        <w:rPr>
          <w:rFonts w:hint="eastAsia" w:ascii="Times New Roman" w:hAnsi="Times New Roman" w:eastAsia="仿宋_GB2312" w:cs="Times New Roman"/>
          <w:sz w:val="32"/>
          <w:shd w:val="clear" w:color="auto" w:fill="FFFFFF"/>
          <w:lang w:eastAsia="zh-CN"/>
        </w:rPr>
      </w:pP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lang w:eastAsia="zh-CN"/>
        </w:rPr>
        <w:t>。</w:t>
      </w:r>
    </w:p>
    <w:p>
      <w:pPr>
        <w:ind w:firstLine="630"/>
        <w:rPr>
          <w:rFonts w:hint="eastAsia" w:ascii="Times New Roman" w:hAnsi="Times New Roman" w:eastAsia="仿宋_GB2312" w:cs="Times New Roman"/>
          <w:sz w:val="32"/>
          <w:shd w:val="clear" w:color="auto" w:fill="FFFFFF"/>
          <w:lang w:eastAsia="zh-CN"/>
        </w:rPr>
      </w:pP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lang w:val="en-US" w:eastAsia="zh-CN"/>
        </w:rPr>
        <w:t>17.5</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w:t>
      </w:r>
      <w:r>
        <w:rPr>
          <w:rFonts w:hint="eastAsia" w:ascii="Times New Roman" w:hAnsi="Times New Roman" w:eastAsia="仿宋_GB2312" w:cs="Times New Roman"/>
          <w:sz w:val="32"/>
          <w:shd w:val="clear" w:color="auto" w:fill="FFFFFF"/>
          <w:lang w:eastAsia="zh-CN"/>
        </w:rPr>
        <w:t>维护</w:t>
      </w:r>
      <w:r>
        <w:rPr>
          <w:rFonts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17.5</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lang w:eastAsia="zh-CN"/>
        </w:rPr>
        <w:t>。</w:t>
      </w:r>
    </w:p>
    <w:p>
      <w:pPr>
        <w:ind w:firstLine="630"/>
        <w:rPr>
          <w:rFonts w:ascii="Times New Roman" w:hAnsi="Times New Roman" w:eastAsia="仿宋_GB2312" w:cs="Times New Roman"/>
          <w:sz w:val="32"/>
          <w:shd w:val="clear" w:color="auto" w:fill="FFFFFF"/>
        </w:rPr>
      </w:pP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3</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w:t>
      </w:r>
    </w:p>
    <w:p>
      <w:pPr>
        <w:widowControl/>
        <w:numPr>
          <w:ilvl w:val="0"/>
          <w:numId w:val="0"/>
        </w:numPr>
        <w:ind w:firstLine="640" w:firstLineChars="200"/>
        <w:jc w:val="left"/>
        <w:rPr>
          <w:rFonts w:ascii="Times New Roman" w:hAnsi="Times New Roman" w:eastAsia="仿宋_GB2312" w:cs="Times New Roman"/>
          <w:sz w:val="32"/>
          <w:shd w:val="clear" w:color="auto" w:fill="FFFFFF"/>
        </w:rPr>
      </w:pPr>
      <w:r>
        <w:rPr>
          <w:rFonts w:hint="eastAsia" w:ascii="仿宋_GB2312" w:hAnsi="黑体" w:eastAsia="仿宋_GB2312"/>
          <w:sz w:val="32"/>
          <w:szCs w:val="32"/>
        </w:rPr>
        <w:t>（二）</w:t>
      </w:r>
      <w:r>
        <w:rPr>
          <w:rFonts w:hint="eastAsia" w:ascii="仿宋_GB2312" w:hAnsi="黑体" w:eastAsia="仿宋_GB2312" w:cs="黑体"/>
          <w:sz w:val="32"/>
          <w:szCs w:val="32"/>
          <w:lang w:val="en-US" w:eastAsia="zh-CN"/>
        </w:rPr>
        <w:t>中共白沙黎族自治县纪律检查委员会</w:t>
      </w:r>
      <w:r>
        <w:rPr>
          <w:rFonts w:hint="eastAsia" w:ascii="仿宋_GB2312" w:hAnsi="黑体" w:eastAsia="仿宋_GB2312"/>
          <w:sz w:val="32"/>
          <w:szCs w:val="32"/>
          <w:lang w:val="en-US" w:eastAsia="zh-CN"/>
        </w:rPr>
        <w:t>2023</w:t>
      </w:r>
      <w:r>
        <w:rPr>
          <w:rFonts w:hint="eastAsia" w:ascii="仿宋_GB2312" w:hAnsi="黑体" w:eastAsia="仿宋_GB2312"/>
          <w:sz w:val="32"/>
          <w:szCs w:val="32"/>
        </w:rPr>
        <w:t>年政府性基金预算“三公”经费预算数为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cs="黑体"/>
          <w:b w:val="0"/>
          <w:bCs w:val="0"/>
          <w:sz w:val="32"/>
          <w:szCs w:val="32"/>
          <w:lang w:val="en-US" w:eastAsia="zh-CN"/>
        </w:rPr>
        <w:t>本单位无政府性基金预算当年拨款情况。</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黑体" w:hAnsi="黑体" w:eastAsia="黑体" w:cs="黑体"/>
          <w:sz w:val="32"/>
          <w:szCs w:val="32"/>
          <w:lang w:val="en-US" w:eastAsia="zh-CN"/>
        </w:rPr>
        <w:t>中共白沙黎族自治县纪律检查委员会</w:t>
      </w:r>
      <w:r>
        <w:rPr>
          <w:rFonts w:hint="eastAsia" w:ascii="黑体" w:hAnsi="黑体" w:eastAsia="黑体"/>
          <w:sz w:val="32"/>
          <w:szCs w:val="32"/>
          <w:lang w:val="en-US" w:eastAsia="zh-CN"/>
        </w:rPr>
        <w:t>2023</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widowControl/>
        <w:numPr>
          <w:ilvl w:val="0"/>
          <w:numId w:val="0"/>
        </w:numPr>
        <w:ind w:firstLine="640" w:firstLineChars="200"/>
        <w:jc w:val="left"/>
        <w:rPr>
          <w:rFonts w:hint="eastAsia" w:ascii="楷体" w:hAnsi="楷体" w:eastAsia="楷体"/>
          <w:sz w:val="32"/>
          <w:szCs w:val="32"/>
        </w:rPr>
      </w:pPr>
      <w:r>
        <w:rPr>
          <w:rFonts w:hint="eastAsia" w:ascii="仿宋_GB2312" w:hAnsi="黑体" w:eastAsia="仿宋_GB2312" w:cs="黑体"/>
          <w:b w:val="0"/>
          <w:bCs w:val="0"/>
          <w:sz w:val="32"/>
          <w:szCs w:val="32"/>
          <w:lang w:val="en-US" w:eastAsia="zh-CN"/>
        </w:rPr>
        <w:t>本单位无政府性基金预算当年拨款情况。</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cs="黑体"/>
          <w:sz w:val="32"/>
          <w:szCs w:val="32"/>
          <w:lang w:val="en-US" w:eastAsia="zh-CN"/>
        </w:rPr>
        <w:t>中共白沙黎族自治县纪律检查委员会</w:t>
      </w:r>
      <w:r>
        <w:rPr>
          <w:rFonts w:hint="eastAsia" w:ascii="黑体" w:hAnsi="黑体" w:eastAsia="黑体"/>
          <w:sz w:val="32"/>
          <w:szCs w:val="32"/>
          <w:lang w:val="en-US" w:eastAsia="zh-CN"/>
        </w:rPr>
        <w:t>2023</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w:t>
      </w:r>
      <w:r>
        <w:rPr>
          <w:rFonts w:hint="eastAsia" w:ascii="仿宋_GB2312" w:hAnsi="黑体" w:eastAsia="仿宋_GB2312" w:cs="黑体"/>
          <w:sz w:val="32"/>
          <w:szCs w:val="32"/>
          <w:lang w:val="en-US" w:eastAsia="zh-CN"/>
        </w:rPr>
        <w:t>中共白沙黎族自治县纪律检查委员会</w:t>
      </w:r>
      <w:r>
        <w:rPr>
          <w:rFonts w:hint="eastAsia" w:ascii="仿宋_GB2312" w:hAnsi="黑体" w:eastAsia="仿宋_GB2312" w:cs="仿宋_GB2312"/>
          <w:sz w:val="32"/>
          <w:szCs w:val="32"/>
        </w:rPr>
        <w:t>所有收入和支出均纳入部门预算管理。收入包括：一般公共预算收入</w:t>
      </w:r>
      <w:r>
        <w:rPr>
          <w:rFonts w:hint="eastAsia" w:ascii="仿宋_GB2312" w:hAnsi="黑体" w:eastAsia="仿宋_GB2312"/>
          <w:sz w:val="32"/>
          <w:szCs w:val="32"/>
        </w:rPr>
        <w:t>；支出包括：一般公共服务支出、教育支出、</w:t>
      </w:r>
      <w:r>
        <w:rPr>
          <w:rFonts w:hint="eastAsia" w:ascii="仿宋_GB2312" w:hAnsi="黑体" w:eastAsia="仿宋_GB2312"/>
          <w:sz w:val="32"/>
          <w:szCs w:val="32"/>
          <w:lang w:val="en-US" w:eastAsia="zh-CN"/>
        </w:rPr>
        <w:t>社会保障和就业支出、卫生健康支出、住房保障支出</w:t>
      </w:r>
      <w:r>
        <w:rPr>
          <w:rFonts w:hint="eastAsia" w:ascii="仿宋_GB2312" w:hAnsi="黑体" w:eastAsia="仿宋_GB2312"/>
          <w:sz w:val="32"/>
          <w:szCs w:val="32"/>
        </w:rPr>
        <w:t>。</w:t>
      </w:r>
      <w:r>
        <w:rPr>
          <w:rFonts w:hint="eastAsia" w:ascii="仿宋_GB2312" w:hAnsi="黑体" w:eastAsia="仿宋_GB2312" w:cs="黑体"/>
          <w:sz w:val="32"/>
          <w:szCs w:val="32"/>
          <w:lang w:val="en-US" w:eastAsia="zh-CN"/>
        </w:rPr>
        <w:t>中共白沙黎族自治县纪律检查委员会</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年收支总预算</w:t>
      </w:r>
      <w:r>
        <w:rPr>
          <w:rFonts w:hint="eastAsia" w:ascii="仿宋_GB2312" w:hAnsi="黑体" w:eastAsia="仿宋_GB2312" w:cs="仿宋_GB2312"/>
          <w:sz w:val="32"/>
          <w:szCs w:val="32"/>
          <w:lang w:val="en-US" w:eastAsia="zh-CN"/>
        </w:rPr>
        <w:t>1501.23</w:t>
      </w:r>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黑体" w:hAnsi="黑体" w:eastAsia="黑体" w:cs="黑体"/>
          <w:sz w:val="32"/>
          <w:szCs w:val="32"/>
          <w:lang w:val="en-US" w:eastAsia="zh-CN"/>
        </w:rPr>
        <w:t>中共白沙黎族自治县纪律检查委员会</w:t>
      </w:r>
      <w:r>
        <w:rPr>
          <w:rFonts w:hint="eastAsia" w:ascii="黑体" w:hAnsi="黑体" w:eastAsia="黑体"/>
          <w:sz w:val="32"/>
          <w:szCs w:val="32"/>
          <w:lang w:val="en-US" w:eastAsia="zh-CN"/>
        </w:rPr>
        <w:t>2023</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ind w:firstLine="640" w:firstLineChars="200"/>
        <w:rPr>
          <w:rFonts w:ascii="仿宋_GB2312" w:hAnsi="黑体" w:eastAsia="仿宋_GB2312"/>
          <w:sz w:val="32"/>
          <w:szCs w:val="32"/>
        </w:rPr>
      </w:pPr>
      <w:r>
        <w:rPr>
          <w:rFonts w:hint="eastAsia" w:ascii="仿宋_GB2312" w:hAnsi="黑体" w:eastAsia="仿宋_GB2312" w:cs="黑体"/>
          <w:sz w:val="32"/>
          <w:szCs w:val="32"/>
          <w:lang w:val="en-US" w:eastAsia="zh-CN"/>
        </w:rPr>
        <w:t>中共白沙黎族自治县纪律检查委员</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年收入预算</w:t>
      </w:r>
      <w:r>
        <w:rPr>
          <w:rFonts w:hint="eastAsia" w:ascii="仿宋_GB2312" w:hAnsi="黑体" w:eastAsia="仿宋_GB2312"/>
          <w:sz w:val="32"/>
          <w:szCs w:val="32"/>
          <w:lang w:val="en-US" w:eastAsia="zh-CN"/>
        </w:rPr>
        <w:t>1501.23</w:t>
      </w:r>
      <w:r>
        <w:rPr>
          <w:rFonts w:hint="eastAsia" w:ascii="仿宋_GB2312" w:hAnsi="黑体" w:eastAsia="仿宋_GB2312"/>
          <w:sz w:val="32"/>
          <w:szCs w:val="32"/>
        </w:rPr>
        <w:t>万元，其中：上年结转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%；经费拨款收入</w:t>
      </w:r>
      <w:r>
        <w:rPr>
          <w:rFonts w:hint="eastAsia" w:ascii="仿宋_GB2312" w:hAnsi="黑体" w:eastAsia="仿宋_GB2312" w:cs="仿宋_GB2312"/>
          <w:sz w:val="32"/>
          <w:szCs w:val="32"/>
          <w:lang w:val="en-US" w:eastAsia="zh-CN"/>
        </w:rPr>
        <w:t>1501.23</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100</w:t>
      </w:r>
      <w:r>
        <w:rPr>
          <w:rFonts w:hint="eastAsia" w:ascii="仿宋_GB2312" w:hAnsi="黑体" w:eastAsia="仿宋_GB2312"/>
          <w:sz w:val="32"/>
          <w:szCs w:val="32"/>
        </w:rPr>
        <w:t>%；政府性基金收入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%；专项收入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减少</w:t>
      </w:r>
      <w:r>
        <w:rPr>
          <w:rFonts w:hint="eastAsia" w:ascii="仿宋_GB2312" w:hAnsi="黑体" w:eastAsia="仿宋_GB2312" w:cs="仿宋_GB2312"/>
          <w:sz w:val="32"/>
          <w:szCs w:val="32"/>
          <w:lang w:val="en-US" w:eastAsia="zh-CN"/>
        </w:rPr>
        <w:t>279.17</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今年项目预算减少</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cs="黑体"/>
          <w:sz w:val="32"/>
          <w:szCs w:val="32"/>
          <w:lang w:val="en-US" w:eastAsia="zh-CN"/>
        </w:rPr>
        <w:t>中共白沙黎族自治县纪律检查委员会</w:t>
      </w:r>
      <w:r>
        <w:rPr>
          <w:rFonts w:hint="eastAsia" w:ascii="黑体" w:hAnsi="黑体" w:eastAsia="黑体"/>
          <w:sz w:val="32"/>
          <w:szCs w:val="32"/>
          <w:lang w:val="en-US" w:eastAsia="zh-CN"/>
        </w:rPr>
        <w:t>2023</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ind w:firstLine="640" w:firstLineChars="200"/>
        <w:rPr>
          <w:rFonts w:ascii="仿宋_GB2312" w:hAnsi="黑体" w:eastAsia="仿宋_GB2312"/>
          <w:sz w:val="32"/>
          <w:szCs w:val="32"/>
        </w:rPr>
      </w:pPr>
      <w:r>
        <w:rPr>
          <w:rFonts w:hint="eastAsia" w:ascii="仿宋_GB2312" w:hAnsi="黑体" w:eastAsia="仿宋_GB2312" w:cs="黑体"/>
          <w:sz w:val="32"/>
          <w:szCs w:val="32"/>
          <w:lang w:val="en-US" w:eastAsia="zh-CN"/>
        </w:rPr>
        <w:t>中共白沙黎族自治县纪律检查委员</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年支出预算</w:t>
      </w:r>
      <w:r>
        <w:rPr>
          <w:rFonts w:hint="eastAsia" w:ascii="仿宋_GB2312" w:hAnsi="黑体" w:eastAsia="仿宋_GB2312"/>
          <w:sz w:val="32"/>
          <w:szCs w:val="32"/>
          <w:lang w:val="en-US" w:eastAsia="zh-CN"/>
        </w:rPr>
        <w:t>1501.23</w:t>
      </w:r>
      <w:r>
        <w:rPr>
          <w:rFonts w:hint="eastAsia" w:ascii="仿宋_GB2312" w:hAnsi="黑体" w:eastAsia="仿宋_GB2312"/>
          <w:sz w:val="32"/>
          <w:szCs w:val="32"/>
        </w:rPr>
        <w:t>万元，其中：基本支出</w:t>
      </w:r>
      <w:r>
        <w:rPr>
          <w:rFonts w:hint="eastAsia" w:ascii="仿宋_GB2312" w:hAnsi="黑体" w:eastAsia="仿宋_GB2312" w:cs="仿宋_GB2312"/>
          <w:sz w:val="32"/>
          <w:szCs w:val="32"/>
          <w:lang w:val="en-US" w:eastAsia="zh-CN"/>
        </w:rPr>
        <w:t>1378.23</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91.89</w:t>
      </w:r>
      <w:r>
        <w:rPr>
          <w:rFonts w:hint="eastAsia" w:ascii="仿宋_GB2312" w:hAnsi="黑体" w:eastAsia="仿宋_GB2312"/>
          <w:sz w:val="32"/>
          <w:szCs w:val="32"/>
        </w:rPr>
        <w:t>%；项目支出</w:t>
      </w:r>
      <w:r>
        <w:rPr>
          <w:rFonts w:hint="eastAsia" w:ascii="仿宋_GB2312" w:hAnsi="黑体" w:eastAsia="仿宋_GB2312" w:cs="仿宋_GB2312"/>
          <w:sz w:val="32"/>
          <w:szCs w:val="32"/>
          <w:lang w:val="en-US" w:eastAsia="zh-CN"/>
        </w:rPr>
        <w:t>123</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8.19</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减少</w:t>
      </w:r>
      <w:r>
        <w:rPr>
          <w:rFonts w:hint="eastAsia" w:ascii="仿宋_GB2312" w:hAnsi="黑体" w:eastAsia="仿宋_GB2312" w:cs="仿宋_GB2312"/>
          <w:sz w:val="32"/>
          <w:szCs w:val="32"/>
          <w:lang w:val="en-US" w:eastAsia="zh-CN"/>
        </w:rPr>
        <w:t>279.17</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今年项目预算减少</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w:t>
      </w:r>
      <w:r>
        <w:rPr>
          <w:rFonts w:hint="eastAsia" w:ascii="楷体" w:hAnsi="楷体" w:eastAsia="楷体"/>
          <w:sz w:val="32"/>
          <w:szCs w:val="32"/>
          <w:lang w:val="en-US" w:eastAsia="zh-CN"/>
        </w:rPr>
        <w:t>（</w:t>
      </w:r>
      <w:r>
        <w:rPr>
          <w:rFonts w:hint="eastAsia" w:ascii="楷体" w:hAnsi="楷体" w:eastAsia="楷体"/>
          <w:sz w:val="32"/>
          <w:szCs w:val="32"/>
        </w:rPr>
        <w:t>行政单位</w:t>
      </w:r>
      <w:r>
        <w:rPr>
          <w:rFonts w:hint="eastAsia" w:ascii="楷体" w:hAnsi="楷体" w:eastAsia="楷体"/>
          <w:sz w:val="32"/>
          <w:szCs w:val="32"/>
          <w:lang w:eastAsia="zh-CN"/>
        </w:rPr>
        <w:t>、</w:t>
      </w:r>
      <w:r>
        <w:rPr>
          <w:rFonts w:hint="eastAsia" w:ascii="楷体" w:hAnsi="楷体" w:eastAsia="楷体"/>
          <w:sz w:val="32"/>
          <w:szCs w:val="32"/>
        </w:rPr>
        <w:t>参照公务员法管理的事业单位</w:t>
      </w:r>
      <w:r>
        <w:rPr>
          <w:rFonts w:hint="eastAsia" w:ascii="楷体" w:hAnsi="楷体" w:eastAsia="楷体"/>
          <w:sz w:val="32"/>
          <w:szCs w:val="32"/>
          <w:lang w:eastAsia="zh-CN"/>
        </w:rPr>
        <w:t>需说明，其他单位不需要说明</w:t>
      </w:r>
      <w:r>
        <w:rPr>
          <w:rFonts w:hint="eastAsia" w:ascii="楷体" w:hAnsi="楷体" w:eastAsia="楷体"/>
          <w:sz w:val="32"/>
          <w:szCs w:val="32"/>
          <w:lang w:val="en-US" w:eastAsia="zh-CN"/>
        </w:rPr>
        <w:t>）</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w:t>
      </w:r>
      <w:r>
        <w:rPr>
          <w:rFonts w:hint="eastAsia" w:ascii="仿宋_GB2312" w:hAnsi="黑体" w:eastAsia="仿宋_GB2312" w:cs="黑体"/>
          <w:sz w:val="32"/>
          <w:szCs w:val="32"/>
          <w:lang w:val="en-US" w:eastAsia="zh-CN"/>
        </w:rPr>
        <w:t>中共白沙黎族自治县纪律检查委员</w:t>
      </w:r>
      <w:r>
        <w:rPr>
          <w:rFonts w:hint="eastAsia" w:ascii="仿宋_GB2312" w:hAnsi="黑体" w:eastAsia="仿宋_GB2312" w:cs="仿宋_GB2312"/>
          <w:sz w:val="32"/>
          <w:szCs w:val="32"/>
        </w:rPr>
        <w:t>的机关运行经费预算</w:t>
      </w:r>
      <w:r>
        <w:rPr>
          <w:rFonts w:hint="eastAsia" w:ascii="仿宋_GB2312" w:hAnsi="黑体" w:eastAsia="仿宋_GB2312" w:cs="仿宋_GB2312"/>
          <w:sz w:val="32"/>
          <w:szCs w:val="32"/>
          <w:lang w:val="en-US" w:eastAsia="zh-CN"/>
        </w:rPr>
        <w:t>127.76</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ascii="仿宋_GB2312" w:hAnsi="黑体" w:eastAsia="仿宋_GB2312"/>
          <w:sz w:val="32"/>
          <w:szCs w:val="32"/>
        </w:rPr>
      </w:pP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w:t>
      </w:r>
      <w:r>
        <w:rPr>
          <w:rFonts w:hint="eastAsia" w:ascii="仿宋_GB2312" w:hAnsi="黑体" w:eastAsia="仿宋_GB2312" w:cs="黑体"/>
          <w:sz w:val="32"/>
          <w:szCs w:val="32"/>
          <w:lang w:val="en-US" w:eastAsia="zh-CN"/>
        </w:rPr>
        <w:t>中共白沙黎族自治县纪律检查委员</w:t>
      </w:r>
      <w:r>
        <w:rPr>
          <w:rFonts w:hint="eastAsia" w:ascii="仿宋_GB2312" w:hAnsi="黑体" w:eastAsia="仿宋_GB2312" w:cs="仿宋_GB2312"/>
          <w:sz w:val="32"/>
          <w:szCs w:val="32"/>
        </w:rPr>
        <w:t>政府采购预算总额</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万元，其中：政府采购货物预算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万元，政府采购工程预算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万元，政府采购服务预算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年12月31日，</w:t>
      </w:r>
      <w:r>
        <w:rPr>
          <w:rFonts w:hint="eastAsia" w:ascii="仿宋_GB2312" w:hAnsi="黑体" w:eastAsia="仿宋_GB2312" w:cs="黑体"/>
          <w:sz w:val="32"/>
          <w:szCs w:val="32"/>
          <w:lang w:val="en-US" w:eastAsia="zh-CN"/>
        </w:rPr>
        <w:t>中共白沙黎族自治县纪律检查委员</w:t>
      </w:r>
      <w:r>
        <w:rPr>
          <w:rFonts w:hint="eastAsia" w:ascii="仿宋_GB2312" w:hAnsi="黑体" w:eastAsia="仿宋_GB2312" w:cs="仿宋_GB2312"/>
          <w:sz w:val="32"/>
          <w:szCs w:val="32"/>
        </w:rPr>
        <w:t>本级及下属各预算单位共有车辆</w:t>
      </w:r>
      <w:r>
        <w:rPr>
          <w:rFonts w:hint="eastAsia" w:ascii="仿宋_GB2312" w:hAnsi="黑体" w:eastAsia="仿宋_GB2312" w:cs="仿宋_GB2312"/>
          <w:sz w:val="32"/>
          <w:szCs w:val="32"/>
          <w:lang w:val="en-US" w:eastAsia="zh-CN"/>
        </w:rPr>
        <w:t>5</w:t>
      </w:r>
      <w:r>
        <w:rPr>
          <w:rFonts w:hint="eastAsia" w:ascii="仿宋_GB2312" w:hAnsi="黑体" w:eastAsia="仿宋_GB2312" w:cs="仿宋_GB2312"/>
          <w:sz w:val="32"/>
          <w:szCs w:val="32"/>
        </w:rPr>
        <w:t>辆，其中，领导干部用车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辆，机要通信应急用车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辆、一般执法执勤用车</w:t>
      </w:r>
      <w:r>
        <w:rPr>
          <w:rFonts w:hint="eastAsia" w:ascii="仿宋_GB2312" w:hAnsi="黑体" w:eastAsia="仿宋_GB2312" w:cs="仿宋_GB2312"/>
          <w:sz w:val="32"/>
          <w:szCs w:val="32"/>
          <w:lang w:val="en-US" w:eastAsia="zh-CN"/>
        </w:rPr>
        <w:t>5</w:t>
      </w:r>
      <w:r>
        <w:rPr>
          <w:rFonts w:hint="eastAsia" w:ascii="仿宋_GB2312" w:hAnsi="黑体" w:eastAsia="仿宋_GB2312" w:cs="仿宋_GB2312"/>
          <w:sz w:val="32"/>
          <w:szCs w:val="32"/>
        </w:rPr>
        <w:t>辆、特种专业技术用车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辆、其他用车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辆。单位价值100万元以上设备</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w:t>
      </w:r>
      <w:r>
        <w:rPr>
          <w:rFonts w:hint="eastAsia" w:ascii="仿宋_GB2312" w:hAnsi="黑体" w:eastAsia="仿宋_GB2312" w:cs="黑体"/>
          <w:sz w:val="32"/>
          <w:szCs w:val="32"/>
          <w:lang w:val="en-US" w:eastAsia="zh-CN"/>
        </w:rPr>
        <w:t>中共白沙黎族自治县纪律检查委员</w:t>
      </w:r>
      <w:r>
        <w:rPr>
          <w:rFonts w:hint="eastAsia" w:ascii="仿宋_GB2312" w:hAnsi="黑体" w:eastAsia="仿宋_GB2312" w:cs="仿宋_GB2312"/>
          <w:sz w:val="32"/>
          <w:szCs w:val="32"/>
          <w:lang w:val="en-US" w:eastAsia="zh-CN"/>
        </w:rPr>
        <w:t>10</w:t>
      </w:r>
      <w:r>
        <w:rPr>
          <w:rFonts w:hint="eastAsia" w:ascii="仿宋_GB2312" w:hAnsi="黑体" w:eastAsia="仿宋_GB2312" w:cs="仿宋_GB2312"/>
          <w:sz w:val="32"/>
          <w:szCs w:val="32"/>
        </w:rPr>
        <w:t>个项目实行绩效目标管理，涉及一般公共预算</w:t>
      </w:r>
      <w:r>
        <w:rPr>
          <w:rFonts w:hint="eastAsia" w:ascii="仿宋_GB2312" w:hAnsi="黑体" w:eastAsia="仿宋_GB2312" w:cs="仿宋_GB2312"/>
          <w:sz w:val="32"/>
          <w:szCs w:val="32"/>
          <w:lang w:val="en-US" w:eastAsia="zh-CN"/>
        </w:rPr>
        <w:t>123</w:t>
      </w:r>
      <w:r>
        <w:rPr>
          <w:rFonts w:hint="eastAsia" w:ascii="仿宋_GB2312" w:hAnsi="黑体" w:eastAsia="仿宋_GB2312"/>
          <w:sz w:val="32"/>
          <w:szCs w:val="32"/>
        </w:rPr>
        <w:t>万元、政府性基金</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jc w:val="center"/>
        <w:rPr>
          <w:rFonts w:ascii="黑体" w:hAnsi="黑体" w:eastAsia="黑体"/>
          <w:sz w:val="32"/>
          <w:szCs w:val="32"/>
        </w:rPr>
      </w:pPr>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w:t>
      </w:r>
      <w:r>
        <w:rPr>
          <w:rFonts w:hint="eastAsia" w:ascii="仿宋_GB2312" w:hAnsi="宋体" w:eastAsia="仿宋_GB2312" w:cs="宋体"/>
          <w:color w:val="000000"/>
          <w:kern w:val="0"/>
          <w:sz w:val="32"/>
          <w:szCs w:val="30"/>
          <w:lang w:eastAsia="zh-CN"/>
        </w:rPr>
        <w:t>个人农业生产补贴、代缴社会保险费、</w:t>
      </w:r>
      <w:r>
        <w:rPr>
          <w:rFonts w:hint="eastAsia" w:ascii="仿宋_GB2312" w:hAnsi="宋体" w:eastAsia="仿宋_GB2312" w:cs="宋体"/>
          <w:color w:val="000000"/>
          <w:kern w:val="0"/>
          <w:sz w:val="32"/>
          <w:szCs w:val="30"/>
        </w:rPr>
        <w:t>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w:t>
      </w:r>
      <w:r>
        <w:rPr>
          <w:rFonts w:hint="eastAsia" w:ascii="仿宋_GB2312" w:hAnsi="宋体" w:eastAsia="仿宋_GB2312" w:cs="宋体"/>
          <w:color w:val="000000"/>
          <w:kern w:val="0"/>
          <w:sz w:val="32"/>
          <w:szCs w:val="30"/>
          <w:lang w:eastAsia="zh-CN"/>
        </w:rPr>
        <w:t>印刷费、咨询费、手续费、</w:t>
      </w:r>
      <w:r>
        <w:rPr>
          <w:rFonts w:hint="eastAsia" w:ascii="仿宋_GB2312" w:hAnsi="宋体" w:eastAsia="仿宋_GB2312" w:cs="宋体"/>
          <w:color w:val="000000"/>
          <w:kern w:val="0"/>
          <w:sz w:val="32"/>
          <w:szCs w:val="30"/>
        </w:rPr>
        <w:t>水费、电费、邮电费、</w:t>
      </w:r>
      <w:r>
        <w:rPr>
          <w:rFonts w:hint="eastAsia" w:ascii="仿宋_GB2312" w:hAnsi="宋体" w:eastAsia="仿宋_GB2312" w:cs="宋体"/>
          <w:color w:val="000000"/>
          <w:kern w:val="0"/>
          <w:sz w:val="32"/>
          <w:szCs w:val="30"/>
          <w:lang w:eastAsia="zh-CN"/>
        </w:rPr>
        <w:t>取暖费、物业管理费、</w:t>
      </w:r>
      <w:r>
        <w:rPr>
          <w:rFonts w:hint="eastAsia" w:ascii="仿宋_GB2312" w:hAnsi="宋体" w:eastAsia="仿宋_GB2312" w:cs="宋体"/>
          <w:color w:val="000000"/>
          <w:kern w:val="0"/>
          <w:sz w:val="32"/>
          <w:szCs w:val="30"/>
        </w:rPr>
        <w:t>差旅费</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因公出国（境）费用</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维修（护）费、</w:t>
      </w:r>
      <w:r>
        <w:rPr>
          <w:rFonts w:hint="eastAsia" w:ascii="仿宋_GB2312" w:hAnsi="宋体" w:eastAsia="仿宋_GB2312" w:cs="宋体"/>
          <w:color w:val="000000"/>
          <w:kern w:val="0"/>
          <w:sz w:val="32"/>
          <w:szCs w:val="30"/>
          <w:lang w:eastAsia="zh-CN"/>
        </w:rPr>
        <w:t>租赁费、</w:t>
      </w:r>
      <w:r>
        <w:rPr>
          <w:rFonts w:hint="eastAsia" w:ascii="仿宋_GB2312" w:hAnsi="宋体" w:eastAsia="仿宋_GB2312" w:cs="宋体"/>
          <w:color w:val="000000"/>
          <w:kern w:val="0"/>
          <w:sz w:val="32"/>
          <w:szCs w:val="30"/>
        </w:rPr>
        <w:t>会议费、培训费、公务接待费、</w:t>
      </w:r>
      <w:r>
        <w:rPr>
          <w:rFonts w:hint="eastAsia" w:ascii="仿宋_GB2312" w:hAnsi="宋体" w:eastAsia="仿宋_GB2312" w:cs="宋体"/>
          <w:color w:val="000000"/>
          <w:kern w:val="0"/>
          <w:sz w:val="32"/>
          <w:szCs w:val="30"/>
          <w:lang w:eastAsia="zh-CN"/>
        </w:rPr>
        <w:t>专用材料费、被装购置费、专用燃料费、劳务费、委托业务费</w:t>
      </w:r>
      <w:r>
        <w:rPr>
          <w:rFonts w:hint="eastAsia" w:ascii="仿宋_GB2312" w:hAnsi="宋体" w:eastAsia="仿宋_GB2312" w:cs="宋体"/>
          <w:color w:val="000000"/>
          <w:kern w:val="0"/>
          <w:sz w:val="32"/>
          <w:szCs w:val="30"/>
        </w:rPr>
        <w:t>、工会经费</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福利费、公务用车运行维护费、</w:t>
      </w:r>
      <w:r>
        <w:rPr>
          <w:rFonts w:hint="eastAsia" w:ascii="仿宋_GB2312" w:hAnsi="宋体" w:eastAsia="仿宋_GB2312" w:cs="宋体"/>
          <w:color w:val="000000"/>
          <w:kern w:val="0"/>
          <w:sz w:val="32"/>
          <w:szCs w:val="30"/>
          <w:lang w:eastAsia="zh-CN"/>
        </w:rPr>
        <w:t>其他交通费用、税金及附加费用、</w:t>
      </w:r>
      <w:r>
        <w:rPr>
          <w:rFonts w:hint="eastAsia" w:ascii="仿宋_GB2312" w:hAnsi="宋体" w:eastAsia="仿宋_GB2312" w:cs="宋体"/>
          <w:color w:val="000000"/>
          <w:kern w:val="0"/>
          <w:sz w:val="32"/>
          <w:szCs w:val="30"/>
        </w:rPr>
        <w:t>其他</w:t>
      </w:r>
      <w:r>
        <w:rPr>
          <w:rFonts w:hint="eastAsia" w:ascii="仿宋_GB2312" w:hAnsi="宋体" w:eastAsia="仿宋_GB2312" w:cs="宋体"/>
          <w:color w:val="000000"/>
          <w:kern w:val="0"/>
          <w:sz w:val="32"/>
          <w:szCs w:val="30"/>
          <w:lang w:eastAsia="zh-CN"/>
        </w:rPr>
        <w:t>商品和服务支出</w:t>
      </w:r>
      <w:r>
        <w:rPr>
          <w:rFonts w:hint="eastAsia" w:ascii="仿宋_GB2312" w:hAnsi="宋体" w:eastAsia="仿宋_GB2312" w:cs="宋体"/>
          <w:color w:val="000000"/>
          <w:kern w:val="0"/>
          <w:sz w:val="32"/>
          <w:szCs w:val="30"/>
        </w:rPr>
        <w:t>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w:t>
      </w:r>
      <w:r>
        <w:rPr>
          <w:rFonts w:hint="eastAsia" w:ascii="仿宋_GB2312" w:hAnsi="宋体" w:eastAsia="仿宋_GB2312" w:cs="宋体"/>
          <w:color w:val="000000"/>
          <w:kern w:val="0"/>
          <w:sz w:val="32"/>
          <w:szCs w:val="30"/>
          <w:lang w:eastAsia="zh-CN"/>
        </w:rPr>
        <w:t>、牌照费</w:t>
      </w:r>
      <w:r>
        <w:rPr>
          <w:rFonts w:hint="eastAsia" w:ascii="仿宋_GB2312" w:hAnsi="宋体" w:eastAsia="仿宋_GB2312" w:cs="宋体"/>
          <w:color w:val="000000"/>
          <w:kern w:val="0"/>
          <w:sz w:val="32"/>
          <w:szCs w:val="30"/>
        </w:rPr>
        <w:t>）及燃料费、维修费、过路过桥费、保险费、安全奖励费用等支出；公务接待费指单位按规定开支的各类公务接待（含外宾接待）</w:t>
      </w:r>
      <w:r>
        <w:rPr>
          <w:rFonts w:hint="eastAsia" w:ascii="仿宋_GB2312" w:hAnsi="宋体" w:eastAsia="仿宋_GB2312" w:cs="宋体"/>
          <w:color w:val="000000"/>
          <w:kern w:val="0"/>
          <w:sz w:val="32"/>
          <w:szCs w:val="30"/>
          <w:lang w:eastAsia="zh-CN"/>
        </w:rPr>
        <w:t>费用等支出</w:t>
      </w:r>
      <w:r>
        <w:rPr>
          <w:rFonts w:hint="eastAsia" w:ascii="仿宋_GB2312" w:hAnsi="宋体" w:eastAsia="仿宋_GB2312" w:cs="宋体"/>
          <w:color w:val="000000"/>
          <w:kern w:val="0"/>
          <w:sz w:val="32"/>
          <w:szCs w:val="30"/>
        </w:rPr>
        <w:t>。</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rFonts w:ascii="仿宋_GB2312" w:hAnsi="宋体" w:eastAsia="仿宋_GB2312" w:cs="宋体"/>
          <w:color w:val="000000"/>
          <w:kern w:val="0"/>
          <w:sz w:val="32"/>
          <w:szCs w:val="30"/>
        </w:rPr>
      </w:pPr>
    </w:p>
    <w:p>
      <w:pPr>
        <w:ind w:firstLine="640" w:firstLineChars="200"/>
        <w:rPr>
          <w:rFonts w:ascii="仿宋_GB2312" w:hAnsi="黑体" w:eastAsia="仿宋_GB2312" w:cs="仿宋_GB2312"/>
          <w:sz w:val="32"/>
          <w:szCs w:val="32"/>
        </w:rPr>
      </w:pPr>
    </w:p>
    <w:p>
      <w:pPr>
        <w:ind w:firstLine="640" w:firstLineChars="200"/>
        <w:jc w:val="left"/>
        <w:rPr>
          <w:rFonts w:ascii="仿宋_GB2312" w:hAnsi="黑体" w:eastAsia="仿宋_GB2312" w:cs="仿宋_GB2312"/>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revisionView w:markup="0"/>
  <w:trackRevisions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9D5DA33"/>
    <w:rsid w:val="1FBF8E30"/>
    <w:rsid w:val="2BDF0DC0"/>
    <w:rsid w:val="2CCC5106"/>
    <w:rsid w:val="2FF7110D"/>
    <w:rsid w:val="2FFFCED3"/>
    <w:rsid w:val="37566852"/>
    <w:rsid w:val="3F7FB4B5"/>
    <w:rsid w:val="3FAD4D11"/>
    <w:rsid w:val="492F1543"/>
    <w:rsid w:val="4FB80849"/>
    <w:rsid w:val="51302048"/>
    <w:rsid w:val="5DB7E539"/>
    <w:rsid w:val="659669C2"/>
    <w:rsid w:val="66DACB0B"/>
    <w:rsid w:val="697BF56A"/>
    <w:rsid w:val="6B6CE30F"/>
    <w:rsid w:val="6C7F1319"/>
    <w:rsid w:val="6DDF74AC"/>
    <w:rsid w:val="6FAF0D8D"/>
    <w:rsid w:val="6FCFCADC"/>
    <w:rsid w:val="6FFA4FE6"/>
    <w:rsid w:val="75FB0B04"/>
    <w:rsid w:val="79F7B683"/>
    <w:rsid w:val="7D73BCCE"/>
    <w:rsid w:val="7DE79FA0"/>
    <w:rsid w:val="7DEBCAFF"/>
    <w:rsid w:val="7EDD8B29"/>
    <w:rsid w:val="7FA514C2"/>
    <w:rsid w:val="7FF73252"/>
    <w:rsid w:val="7FFDF15C"/>
    <w:rsid w:val="93F36975"/>
    <w:rsid w:val="AADF2E0B"/>
    <w:rsid w:val="AF3F5406"/>
    <w:rsid w:val="B9D2CE32"/>
    <w:rsid w:val="BB7F118A"/>
    <w:rsid w:val="BFFBBED2"/>
    <w:rsid w:val="C7EB2CB0"/>
    <w:rsid w:val="CD2464D5"/>
    <w:rsid w:val="DE7FF6A4"/>
    <w:rsid w:val="DEFF07CB"/>
    <w:rsid w:val="E79BB625"/>
    <w:rsid w:val="F3DAEB57"/>
    <w:rsid w:val="F6DEF973"/>
    <w:rsid w:val="FB3D6908"/>
    <w:rsid w:val="FBB7B09C"/>
    <w:rsid w:val="FCEF298F"/>
    <w:rsid w:val="FEB7BAAB"/>
    <w:rsid w:val="FF1D4DC2"/>
    <w:rsid w:val="FFF4E2CB"/>
    <w:rsid w:val="FFFF3E4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2"/>
      <w:lang w:val="en-US" w:eastAsia="zh-CN" w:bidi="ar-SA"/>
    </w:rPr>
  </w:style>
  <w:style w:type="paragraph" w:styleId="2">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link w:val="10"/>
    <w:semiHidden/>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7">
    <w:name w:val="List Paragraph"/>
    <w:basedOn w:val="1"/>
    <w:qFormat/>
    <w:uiPriority w:val="34"/>
    <w:pPr>
      <w:ind w:firstLine="420" w:firstLineChars="200"/>
    </w:pPr>
  </w:style>
  <w:style w:type="paragraph" w:customStyle="1" w:styleId="8">
    <w:name w:val="正文1 Char Char Char"/>
    <w:basedOn w:val="1"/>
    <w:qFormat/>
    <w:uiPriority w:val="0"/>
    <w:pPr>
      <w:widowControl/>
      <w:spacing w:line="360" w:lineRule="auto"/>
      <w:ind w:firstLine="200" w:firstLineChars="200"/>
      <w:jc w:val="left"/>
    </w:pPr>
    <w:rPr>
      <w:rFonts w:ascii="宋体" w:hAnsi="宋体" w:eastAsia="宋体" w:cs="宋体"/>
      <w:kern w:val="0"/>
      <w:sz w:val="24"/>
      <w:szCs w:val="24"/>
    </w:rPr>
  </w:style>
  <w:style w:type="character" w:customStyle="1" w:styleId="9">
    <w:name w:val="页眉 Char"/>
    <w:basedOn w:val="6"/>
    <w:link w:val="4"/>
    <w:semiHidden/>
    <w:qFormat/>
    <w:uiPriority w:val="99"/>
    <w:rPr>
      <w:sz w:val="18"/>
      <w:szCs w:val="18"/>
    </w:rPr>
  </w:style>
  <w:style w:type="character" w:customStyle="1" w:styleId="10">
    <w:name w:val="页脚 Char"/>
    <w:basedOn w:val="6"/>
    <w:link w:val="3"/>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580</Words>
  <Characters>3311</Characters>
  <Lines>27</Lines>
  <Paragraphs>7</Paragraphs>
  <TotalTime>13</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2017-02-03T23:31:00Z</dcterms:created>
  <dc:creator>null,null,总收发</dc:creator>
  <cp:lastModifiedBy>k09</cp:lastModifiedBy>
  <cp:lastPrinted>2023-03-15T07:30:00Z</cp:lastPrinted>
  <dcterms:modified xsi:type="dcterms:W3CDTF">2023-03-15T08:19:16Z</dcterms:modified>
  <dc:title>××年××部门（单位）预算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