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sz w:val="52"/>
          <w:szCs w:val="52"/>
        </w:rPr>
      </w:pPr>
      <w:r>
        <w:rPr>
          <w:rFonts w:hint="eastAsia" w:ascii="方正小标宋简体" w:hAnsi="方正小标宋简体" w:eastAsia="方正小标宋简体" w:cs="方正小标宋简体"/>
          <w:sz w:val="52"/>
          <w:szCs w:val="52"/>
          <w:lang w:val="en-US" w:eastAsia="zh-CN"/>
        </w:rPr>
        <w:t>2025年白沙黎族自治县司法局预算公开说明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白沙黎族自治县司法局</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白沙黎族自治县司法局2025年部</w:t>
      </w:r>
      <w:r>
        <w:rPr>
          <w:rFonts w:hint="eastAsia" w:ascii="黑体" w:hAnsi="黑体" w:eastAsia="黑体"/>
          <w:sz w:val="32"/>
          <w:szCs w:val="32"/>
        </w:rPr>
        <w:t>门预算表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白沙黎族自治县司法局2025年部</w:t>
      </w:r>
      <w:r>
        <w:rPr>
          <w:rFonts w:hint="eastAsia" w:ascii="黑体" w:hAnsi="黑体" w:eastAsia="黑体"/>
          <w:sz w:val="32"/>
          <w:szCs w:val="32"/>
        </w:rPr>
        <w:t>门预算情况说明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白沙黎族自治县司法局</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贯彻执行党和国家及省有关司法行政工作方针、政策、法律法规。研究拟订和组织实施本县司法行政工作的规章制度以及发展规划、计划。</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研究拟订并组织实施全县全面依法治县工作政策</w:t>
      </w:r>
      <w:r>
        <w:rPr>
          <w:rFonts w:hint="eastAsia" w:ascii="仿宋" w:hAnsi="仿宋" w:eastAsia="仿宋" w:cs="仿宋"/>
          <w:sz w:val="32"/>
          <w:szCs w:val="32"/>
          <w:lang w:eastAsia="zh-CN"/>
        </w:rPr>
        <w:t>研究，协调依法治县相关工作，并负责对依法治县工作进行督察</w:t>
      </w:r>
      <w:r>
        <w:rPr>
          <w:rFonts w:hint="eastAsia" w:ascii="仿宋" w:hAnsi="仿宋" w:eastAsia="仿宋" w:cs="仿宋"/>
          <w:sz w:val="32"/>
          <w:szCs w:val="32"/>
        </w:rPr>
        <w:t>。</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负责全县的法制宣传与普法及法律常识工作。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指导全县人民调解委员会</w:t>
      </w:r>
      <w:r>
        <w:rPr>
          <w:rFonts w:hint="eastAsia" w:ascii="仿宋" w:hAnsi="仿宋" w:eastAsia="仿宋" w:cs="仿宋"/>
          <w:sz w:val="32"/>
          <w:szCs w:val="32"/>
          <w:lang w:eastAsia="zh-CN"/>
        </w:rPr>
        <w:t>工作，</w:t>
      </w:r>
      <w:r>
        <w:rPr>
          <w:rFonts w:hint="eastAsia" w:ascii="仿宋" w:hAnsi="仿宋" w:eastAsia="仿宋" w:cs="仿宋"/>
          <w:sz w:val="32"/>
          <w:szCs w:val="32"/>
        </w:rPr>
        <w:t>对发生在我县内的民间纠纷进行排查调处工作。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负责全县安置帮教工作，开展对在我县内刑满释放</w:t>
      </w:r>
      <w:r>
        <w:rPr>
          <w:rFonts w:hint="eastAsia" w:ascii="仿宋" w:hAnsi="仿宋" w:eastAsia="仿宋" w:cs="仿宋"/>
          <w:sz w:val="32"/>
          <w:szCs w:val="32"/>
          <w:lang w:eastAsia="zh-CN"/>
        </w:rPr>
        <w:t>人员</w:t>
      </w:r>
      <w:r>
        <w:rPr>
          <w:rFonts w:hint="eastAsia" w:ascii="仿宋" w:hAnsi="仿宋" w:eastAsia="仿宋" w:cs="仿宋"/>
          <w:sz w:val="32"/>
          <w:szCs w:val="32"/>
        </w:rPr>
        <w:t>进行帮助教育与安置工作。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负责全县社区矫正工作。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指导监督全县律师、公证工作。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负责全县法律援助工作。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负责县政府行政复议、行政应诉综合工作。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负责以县政府及县政府办公室名义发文的规范性文件合法性审查工作。承办政府规范性文件解释，对县政府重大决策及重要具体行政行为进行法核。</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（十一）配合</w:t>
      </w:r>
      <w:r>
        <w:rPr>
          <w:rFonts w:hint="eastAsia" w:ascii="仿宋" w:hAnsi="仿宋" w:eastAsia="仿宋" w:cs="仿宋"/>
          <w:sz w:val="32"/>
          <w:szCs w:val="32"/>
        </w:rPr>
        <w:t>自治条例和单行条例的立项、论证、协调、审查</w:t>
      </w:r>
      <w:r>
        <w:rPr>
          <w:rFonts w:hint="eastAsia" w:ascii="仿宋" w:hAnsi="仿宋" w:eastAsia="仿宋" w:cs="仿宋"/>
          <w:sz w:val="32"/>
          <w:szCs w:val="32"/>
          <w:lang w:eastAsia="zh-CN"/>
        </w:rPr>
        <w:t>等</w:t>
      </w:r>
      <w:r>
        <w:rPr>
          <w:rFonts w:hint="eastAsia" w:ascii="仿宋" w:hAnsi="仿宋" w:eastAsia="仿宋" w:cs="仿宋"/>
          <w:sz w:val="32"/>
          <w:szCs w:val="32"/>
        </w:rPr>
        <w:t>。</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承担统筹推进法治政府建设的责任。指导、监督县政府各部门、乡镇政府依法行政工作。负责综合协调行政执法，做好行政执法体制改革有关工作，推进严格规范公正文明执法。</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（十三）</w:t>
      </w:r>
      <w:r>
        <w:rPr>
          <w:rFonts w:hint="eastAsia" w:ascii="仿宋" w:hAnsi="仿宋" w:eastAsia="仿宋" w:cs="仿宋"/>
          <w:sz w:val="32"/>
          <w:szCs w:val="32"/>
        </w:rPr>
        <w:t>监督管理</w:t>
      </w:r>
      <w:r>
        <w:rPr>
          <w:rFonts w:hint="eastAsia" w:ascii="仿宋" w:hAnsi="仿宋" w:eastAsia="仿宋" w:cs="仿宋"/>
          <w:sz w:val="32"/>
          <w:szCs w:val="32"/>
          <w:lang w:eastAsia="zh-CN"/>
        </w:rPr>
        <w:t>基层</w:t>
      </w:r>
      <w:r>
        <w:rPr>
          <w:rFonts w:hint="eastAsia" w:ascii="仿宋" w:hAnsi="仿宋" w:eastAsia="仿宋" w:cs="仿宋"/>
          <w:sz w:val="32"/>
          <w:szCs w:val="32"/>
        </w:rPr>
        <w:t>司法所</w:t>
      </w:r>
      <w:r>
        <w:rPr>
          <w:rFonts w:hint="eastAsia" w:ascii="仿宋" w:hAnsi="仿宋" w:eastAsia="仿宋" w:cs="仿宋"/>
          <w:sz w:val="32"/>
          <w:szCs w:val="32"/>
          <w:lang w:eastAsia="zh-CN"/>
        </w:rPr>
        <w:t>。指导、监督基层司法所行政</w:t>
      </w:r>
      <w:r>
        <w:rPr>
          <w:rFonts w:hint="eastAsia" w:ascii="仿宋" w:hAnsi="仿宋" w:eastAsia="仿宋" w:cs="仿宋"/>
          <w:sz w:val="32"/>
          <w:szCs w:val="32"/>
        </w:rPr>
        <w:t>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（十四）</w:t>
      </w:r>
      <w:r>
        <w:rPr>
          <w:rFonts w:hint="eastAsia" w:ascii="仿宋" w:hAnsi="仿宋" w:eastAsia="仿宋" w:cs="仿宋"/>
          <w:sz w:val="32"/>
          <w:szCs w:val="32"/>
        </w:rPr>
        <w:t>承办县委县政府和上级部门交办的</w:t>
      </w:r>
      <w:r>
        <w:rPr>
          <w:rFonts w:hint="eastAsia" w:ascii="仿宋" w:hAnsi="仿宋" w:eastAsia="仿宋" w:cs="仿宋"/>
          <w:sz w:val="32"/>
          <w:szCs w:val="32"/>
          <w:lang w:eastAsia="zh-CN"/>
        </w:rPr>
        <w:t>其他</w:t>
      </w:r>
      <w:r>
        <w:rPr>
          <w:rFonts w:hint="eastAsia" w:ascii="仿宋" w:hAnsi="仿宋" w:eastAsia="仿宋" w:cs="仿宋"/>
          <w:sz w:val="32"/>
          <w:szCs w:val="32"/>
        </w:rPr>
        <w:t>工作。</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白沙黎族自治县司法局2025</w:t>
      </w:r>
      <w:r>
        <w:rPr>
          <w:rFonts w:hint="eastAsia" w:ascii="仿宋" w:hAnsi="仿宋" w:eastAsia="仿宋" w:cs="仿宋"/>
          <w:sz w:val="32"/>
          <w:szCs w:val="32"/>
        </w:rPr>
        <w:t>年部门预算编制范围的二级预算单位包括：</w:t>
      </w:r>
    </w:p>
    <w:p>
      <w:pPr>
        <w:spacing w:line="578" w:lineRule="exact"/>
        <w:ind w:firstLine="800" w:firstLineChars="25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白沙县司法局部门本级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行政单位。本部门核定编制数为</w:t>
      </w:r>
      <w:r>
        <w:rPr>
          <w:rFonts w:hint="eastAsia" w:ascii="仿宋" w:hAnsi="仿宋" w:eastAsia="仿宋" w:cs="仿宋"/>
          <w:sz w:val="32"/>
          <w:szCs w:val="32"/>
          <w:lang w:val="en-US" w:eastAsia="zh-CN"/>
        </w:rPr>
        <w:t>37</w:t>
      </w:r>
      <w:r>
        <w:rPr>
          <w:rFonts w:hint="eastAsia" w:ascii="仿宋" w:hAnsi="仿宋" w:eastAsia="仿宋" w:cs="仿宋"/>
          <w:sz w:val="32"/>
          <w:szCs w:val="32"/>
          <w:lang w:eastAsia="zh-CN"/>
        </w:rPr>
        <w:t>人，其中政法专项编</w:t>
      </w:r>
      <w:r>
        <w:rPr>
          <w:rFonts w:hint="eastAsia" w:ascii="仿宋" w:hAnsi="仿宋" w:eastAsia="仿宋" w:cs="仿宋"/>
          <w:sz w:val="32"/>
          <w:szCs w:val="32"/>
          <w:lang w:val="en-US" w:eastAsia="zh-CN"/>
        </w:rPr>
        <w:t>29人，</w:t>
      </w:r>
      <w:r>
        <w:rPr>
          <w:rFonts w:hint="eastAsia" w:ascii="仿宋" w:hAnsi="仿宋" w:eastAsia="仿宋" w:cs="仿宋"/>
          <w:sz w:val="32"/>
          <w:szCs w:val="32"/>
          <w:lang w:eastAsia="zh-CN"/>
        </w:rPr>
        <w:t>事业编</w:t>
      </w:r>
      <w:r>
        <w:rPr>
          <w:rFonts w:hint="eastAsia" w:ascii="仿宋" w:hAnsi="仿宋" w:eastAsia="仿宋" w:cs="仿宋"/>
          <w:sz w:val="32"/>
          <w:szCs w:val="32"/>
          <w:lang w:val="en-US" w:eastAsia="zh-CN"/>
        </w:rPr>
        <w:t>8人。</w:t>
      </w:r>
      <w:r>
        <w:rPr>
          <w:rFonts w:hint="eastAsia" w:ascii="仿宋" w:hAnsi="仿宋" w:eastAsia="仿宋" w:cs="仿宋"/>
          <w:sz w:val="32"/>
          <w:szCs w:val="32"/>
          <w:lang w:eastAsia="zh-CN"/>
        </w:rPr>
        <w:t>现有在编人数为</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人，其中政法专项编</w:t>
      </w:r>
      <w:r>
        <w:rPr>
          <w:rFonts w:hint="eastAsia" w:ascii="仿宋" w:hAnsi="仿宋" w:eastAsia="仿宋" w:cs="仿宋"/>
          <w:sz w:val="32"/>
          <w:szCs w:val="32"/>
          <w:lang w:val="en-US" w:eastAsia="zh-CN"/>
        </w:rPr>
        <w:t>29人，事业编7人。</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根据上述职能职责，县司法局内设</w:t>
      </w:r>
      <w:r>
        <w:rPr>
          <w:rFonts w:hint="eastAsia" w:ascii="仿宋" w:hAnsi="仿宋" w:eastAsia="仿宋" w:cs="仿宋"/>
          <w:sz w:val="32"/>
          <w:szCs w:val="32"/>
          <w:lang w:val="en-US" w:eastAsia="zh-CN"/>
        </w:rPr>
        <w:t>7</w:t>
      </w:r>
      <w:r>
        <w:rPr>
          <w:rFonts w:hint="eastAsia" w:ascii="仿宋" w:hAnsi="仿宋" w:eastAsia="仿宋" w:cs="仿宋"/>
          <w:sz w:val="32"/>
          <w:szCs w:val="32"/>
        </w:rPr>
        <w:t>个职能机构和下设11个基层司法所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1个派出机构</w:t>
      </w:r>
      <w:r>
        <w:rPr>
          <w:rFonts w:hint="eastAsia" w:ascii="仿宋" w:hAnsi="仿宋" w:eastAsia="仿宋" w:cs="仿宋"/>
          <w:sz w:val="32"/>
          <w:szCs w:val="32"/>
        </w:rPr>
        <w:t>：</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（一）办公室</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负责机关文电、会务、机要、档案、信息、政务公开、督查督办、政务协调、安全保密、财务管理、资产管理、信访和行政审批等工作。</w:t>
      </w:r>
    </w:p>
    <w:p>
      <w:pPr>
        <w:spacing w:line="578"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）公共法律服务与律师工作室</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律师公证服务和法律顾问工作；负责法律援助工作。</w:t>
      </w:r>
    </w:p>
    <w:p>
      <w:pPr>
        <w:spacing w:line="578" w:lineRule="exact"/>
        <w:ind w:firstLine="800" w:firstLineChars="25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）法治调研</w:t>
      </w:r>
      <w:r>
        <w:rPr>
          <w:rFonts w:hint="eastAsia" w:ascii="仿宋" w:hAnsi="仿宋" w:eastAsia="仿宋" w:cs="仿宋"/>
          <w:color w:val="auto"/>
          <w:sz w:val="32"/>
          <w:szCs w:val="32"/>
          <w:lang w:val="en-US" w:eastAsia="zh-CN"/>
        </w:rPr>
        <w:t>与法律事务</w:t>
      </w:r>
      <w:r>
        <w:rPr>
          <w:rFonts w:hint="eastAsia" w:ascii="仿宋" w:hAnsi="仿宋" w:eastAsia="仿宋" w:cs="仿宋"/>
          <w:color w:val="auto"/>
          <w:sz w:val="32"/>
          <w:szCs w:val="32"/>
          <w:lang w:eastAsia="zh-CN"/>
        </w:rPr>
        <w:t>室</w:t>
      </w:r>
    </w:p>
    <w:p>
      <w:pPr>
        <w:spacing w:line="578" w:lineRule="exact"/>
        <w:ind w:firstLine="800" w:firstLineChars="250"/>
        <w:jc w:val="left"/>
        <w:rPr>
          <w:rFonts w:hint="eastAsia" w:ascii="仿宋" w:hAnsi="仿宋" w:eastAsia="仿宋" w:cs="仿宋"/>
          <w:color w:val="0000FF"/>
          <w:sz w:val="32"/>
          <w:szCs w:val="32"/>
          <w:lang w:eastAsia="zh-CN"/>
        </w:rPr>
      </w:pPr>
      <w:r>
        <w:rPr>
          <w:rFonts w:hint="eastAsia" w:ascii="仿宋_GB2312" w:hAnsi="仿宋_GB2312" w:eastAsia="仿宋_GB2312" w:cs="仿宋_GB2312"/>
          <w:color w:val="000000"/>
          <w:sz w:val="32"/>
          <w:szCs w:val="32"/>
        </w:rPr>
        <w:t>对报请县政府审批的重大项目进行合法性审查；根据县政府指派，</w:t>
      </w:r>
      <w:r>
        <w:rPr>
          <w:rFonts w:hint="eastAsia" w:ascii="仿宋" w:hAnsi="仿宋" w:eastAsia="仿宋" w:cs="仿宋"/>
          <w:sz w:val="32"/>
          <w:szCs w:val="32"/>
          <w:lang w:eastAsia="zh-CN"/>
        </w:rPr>
        <w:t>参与重大项目洽谈，承担县委县政府需要县司法局参与的其他涉法事项。负责落实县委依法治县委员会工作部署，处理县委依法治县办日常事务。</w:t>
      </w:r>
      <w:r>
        <w:rPr>
          <w:rFonts w:hint="eastAsia" w:ascii="仿宋" w:hAnsi="仿宋" w:eastAsia="仿宋" w:cs="仿宋"/>
          <w:sz w:val="32"/>
          <w:szCs w:val="32"/>
          <w:lang w:val="en-US" w:eastAsia="zh-CN"/>
        </w:rPr>
        <w:t>承办上级交办的相关法律、法规、规章草案的征求意见工作。</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）社区矫正与人民参与和促进法治室</w:t>
      </w:r>
    </w:p>
    <w:p>
      <w:pPr>
        <w:spacing w:line="578"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rPr>
        <w:t>负责人民调解、帮教安置等工作，协助人民法院做好人民陪审员推荐工作</w:t>
      </w:r>
      <w:r>
        <w:rPr>
          <w:rFonts w:hint="eastAsia" w:ascii="仿宋" w:hAnsi="仿宋" w:eastAsia="仿宋" w:cs="仿宋"/>
          <w:sz w:val="32"/>
          <w:szCs w:val="32"/>
          <w:lang w:eastAsia="zh-CN"/>
        </w:rPr>
        <w:t>；</w:t>
      </w:r>
      <w:r>
        <w:rPr>
          <w:rFonts w:hint="eastAsia" w:ascii="仿宋" w:hAnsi="仿宋" w:eastAsia="仿宋" w:cs="仿宋"/>
          <w:sz w:val="32"/>
          <w:szCs w:val="32"/>
        </w:rPr>
        <w:t>对以下四种罪行开展矫正工作：被判处管制的；被宣判缓刑的；被暂予监外执行的；被裁定假释的。</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）普法与依法治理室</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负责法制宣传教育与普及工作，协助、指导法制建设和依法治理等工作。</w:t>
      </w:r>
    </w:p>
    <w:p>
      <w:pPr>
        <w:spacing w:line="578"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行政复议</w:t>
      </w:r>
      <w:r>
        <w:rPr>
          <w:rFonts w:hint="eastAsia" w:ascii="仿宋" w:hAnsi="仿宋" w:eastAsia="仿宋" w:cs="仿宋"/>
          <w:color w:val="auto"/>
          <w:sz w:val="32"/>
          <w:szCs w:val="32"/>
          <w:lang w:val="en-US" w:eastAsia="zh-CN"/>
        </w:rPr>
        <w:t>与应诉</w:t>
      </w:r>
      <w:r>
        <w:rPr>
          <w:rFonts w:hint="eastAsia" w:ascii="仿宋" w:hAnsi="仿宋" w:eastAsia="仿宋" w:cs="仿宋"/>
          <w:color w:val="auto"/>
          <w:sz w:val="32"/>
          <w:szCs w:val="32"/>
        </w:rPr>
        <w:t>室</w:t>
      </w:r>
    </w:p>
    <w:p>
      <w:pPr>
        <w:spacing w:line="578"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指导全县行政复议、行政应诉、行政赔偿工作人员的培训；负责办理行政复议和应诉案件</w:t>
      </w:r>
      <w:r>
        <w:rPr>
          <w:rFonts w:hint="eastAsia" w:ascii="仿宋" w:hAnsi="仿宋" w:eastAsia="仿宋" w:cs="仿宋"/>
          <w:color w:val="auto"/>
          <w:sz w:val="32"/>
          <w:szCs w:val="32"/>
        </w:rPr>
        <w:t>。</w:t>
      </w:r>
    </w:p>
    <w:p>
      <w:pPr>
        <w:spacing w:line="578" w:lineRule="exact"/>
        <w:ind w:firstLine="800" w:firstLineChars="2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（七）行政执法协调监督室</w:t>
      </w:r>
    </w:p>
    <w:p>
      <w:pPr>
        <w:spacing w:line="578"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rPr>
        <w:t>负责全县行政执法的综合协调工作；指导、监督、考核全县各乡镇、县直各部门行政执法工作，推进严格规范公正文明执法</w:t>
      </w:r>
      <w:r>
        <w:rPr>
          <w:rFonts w:hint="eastAsia" w:ascii="仿宋" w:hAnsi="仿宋" w:eastAsia="仿宋" w:cs="仿宋"/>
          <w:sz w:val="32"/>
          <w:szCs w:val="32"/>
          <w:lang w:eastAsia="zh-CN"/>
        </w:rPr>
        <w:t>。</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）司法所</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负责乡镇的法制宣传、法律服务、人民调解、帮教安置、社区矫正等工作。</w:t>
      </w:r>
    </w:p>
    <w:p>
      <w:pPr>
        <w:spacing w:line="578" w:lineRule="exact"/>
        <w:ind w:firstLine="800" w:firstLineChars="25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）法律援助中心</w:t>
      </w:r>
    </w:p>
    <w:p>
      <w:pPr>
        <w:spacing w:line="578" w:lineRule="exact"/>
        <w:ind w:firstLine="800" w:firstLineChars="2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负责组织实施法律援助工作，受理、审查法律援助申请，指派律师、基层法律服务工作者、法律援助志愿者等法律援助人员提供法律援助。</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白沙黎族自治县司法局2025</w:t>
      </w:r>
      <w:r>
        <w:rPr>
          <w:rFonts w:hint="eastAsia" w:ascii="黑体" w:hAnsi="黑体" w:eastAsia="黑体"/>
          <w:sz w:val="32"/>
          <w:szCs w:val="32"/>
        </w:rPr>
        <w:t>年部门预算表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白沙黎族自治县司法局2025</w:t>
      </w:r>
      <w:r>
        <w:rPr>
          <w:rFonts w:hint="eastAsia" w:ascii="黑体" w:hAnsi="黑体" w:eastAsia="黑体"/>
          <w:sz w:val="32"/>
          <w:szCs w:val="32"/>
        </w:rPr>
        <w:t>年部门预算情况说明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白沙黎族自治县司法局2025</w:t>
      </w:r>
      <w:r>
        <w:rPr>
          <w:rFonts w:hint="eastAsia" w:ascii="黑体" w:hAnsi="黑体" w:eastAsia="黑体"/>
          <w:sz w:val="32"/>
          <w:szCs w:val="32"/>
        </w:rPr>
        <w:t>年财政拨款收支预算情况的总体说明</w:t>
      </w:r>
    </w:p>
    <w:p>
      <w:pPr>
        <w:spacing w:line="578" w:lineRule="exact"/>
        <w:ind w:firstLine="640" w:firstLineChars="200"/>
        <w:jc w:val="both"/>
        <w:rPr>
          <w:rFonts w:hint="eastAsia" w:ascii="仿宋" w:hAnsi="仿宋" w:eastAsia="仿宋" w:cs="仿宋"/>
          <w:sz w:val="32"/>
          <w:szCs w:val="32"/>
        </w:rPr>
      </w:pPr>
      <w:bookmarkStart w:id="0" w:name="OLE_LINK1"/>
      <w:r>
        <w:rPr>
          <w:rFonts w:hint="eastAsia" w:ascii="仿宋" w:hAnsi="仿宋" w:eastAsia="仿宋" w:cs="仿宋"/>
          <w:sz w:val="32"/>
          <w:szCs w:val="32"/>
          <w:lang w:val="en-US" w:eastAsia="zh-CN"/>
        </w:rPr>
        <w:t>白沙黎族自治县司法局2025年</w:t>
      </w:r>
      <w:bookmarkEnd w:id="0"/>
      <w:r>
        <w:rPr>
          <w:rFonts w:hint="eastAsia" w:ascii="仿宋" w:hAnsi="仿宋" w:eastAsia="仿宋" w:cs="仿宋"/>
          <w:sz w:val="32"/>
          <w:szCs w:val="32"/>
        </w:rPr>
        <w:t>财政拨款收支总预算1575.03万元。其中，收入总计1575.03万元，包括一般公共预算本年收入1422.18万元、上年结转152.85万元，政府性基金预算本年收入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万元；支出总计1575.03万元，包括公共安全支出1,334.67万元、社会保障和就业支出102.2万元、卫生健康支出86.7万元、住房保障支出51.46</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白沙黎族自治县司法局2025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白沙黎族自治县司法局2025</w:t>
      </w:r>
      <w:r>
        <w:rPr>
          <w:rFonts w:hint="eastAsia" w:ascii="仿宋" w:hAnsi="仿宋" w:eastAsia="仿宋" w:cs="仿宋"/>
          <w:sz w:val="32"/>
          <w:szCs w:val="32"/>
        </w:rPr>
        <w:t>年一般公共预算当年拨款1575.03万元，比上年预算数增加199.69万元，主要是公共安全支出</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社会保障和就业支出</w:t>
      </w:r>
      <w:r>
        <w:rPr>
          <w:rFonts w:hint="eastAsia" w:ascii="仿宋" w:hAnsi="仿宋" w:eastAsia="仿宋" w:cs="仿宋"/>
          <w:sz w:val="32"/>
          <w:szCs w:val="32"/>
          <w:lang w:val="en-US" w:eastAsia="zh-CN"/>
        </w:rPr>
        <w:t>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公共安全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支出1334.67万元，占</w:t>
      </w:r>
      <w:r>
        <w:rPr>
          <w:rFonts w:hint="eastAsia" w:ascii="仿宋" w:hAnsi="仿宋" w:eastAsia="仿宋" w:cs="仿宋"/>
          <w:sz w:val="32"/>
          <w:szCs w:val="32"/>
          <w:lang w:val="en-US" w:eastAsia="zh-CN"/>
        </w:rPr>
        <w:t>84.74</w:t>
      </w:r>
      <w:r>
        <w:rPr>
          <w:rFonts w:hint="eastAsia" w:ascii="仿宋" w:hAnsi="仿宋" w:eastAsia="仿宋" w:cs="仿宋"/>
          <w:sz w:val="32"/>
          <w:szCs w:val="32"/>
        </w:rPr>
        <w:t>%；社会保障和就业（类）支出102.20万元，占</w:t>
      </w:r>
      <w:r>
        <w:rPr>
          <w:rFonts w:hint="eastAsia" w:ascii="仿宋" w:hAnsi="仿宋" w:eastAsia="仿宋" w:cs="仿宋"/>
          <w:sz w:val="32"/>
          <w:szCs w:val="32"/>
          <w:lang w:val="en-US" w:eastAsia="zh-CN"/>
        </w:rPr>
        <w:t>6.49</w:t>
      </w:r>
      <w:r>
        <w:rPr>
          <w:rFonts w:hint="eastAsia" w:ascii="仿宋" w:hAnsi="仿宋" w:eastAsia="仿宋" w:cs="仿宋"/>
          <w:sz w:val="32"/>
          <w:szCs w:val="32"/>
        </w:rPr>
        <w:t>%；卫生健康（类）支出86.70万元，占</w:t>
      </w:r>
      <w:r>
        <w:rPr>
          <w:rFonts w:hint="eastAsia" w:ascii="仿宋" w:hAnsi="仿宋" w:eastAsia="仿宋" w:cs="仿宋"/>
          <w:sz w:val="32"/>
          <w:szCs w:val="32"/>
          <w:lang w:val="en-US" w:eastAsia="zh-CN"/>
        </w:rPr>
        <w:t>5.50</w:t>
      </w:r>
      <w:r>
        <w:rPr>
          <w:rFonts w:hint="eastAsia" w:ascii="仿宋" w:hAnsi="仿宋" w:eastAsia="仿宋" w:cs="仿宋"/>
          <w:sz w:val="32"/>
          <w:szCs w:val="32"/>
        </w:rPr>
        <w:t>%；住房保障（类）支出51.46万元，占</w:t>
      </w:r>
      <w:r>
        <w:rPr>
          <w:rFonts w:hint="eastAsia" w:ascii="仿宋" w:hAnsi="仿宋" w:eastAsia="仿宋" w:cs="仿宋"/>
          <w:sz w:val="32"/>
          <w:szCs w:val="32"/>
          <w:lang w:val="en-US" w:eastAsia="zh-CN"/>
        </w:rPr>
        <w:t>3.27</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1.公共安全（类）司法（款）行政运行（项）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年预算数为578.08万元，比上年预算数增加81.42万元，主要是</w:t>
      </w:r>
      <w:r>
        <w:rPr>
          <w:rFonts w:hint="eastAsia" w:ascii="仿宋" w:hAnsi="仿宋" w:eastAsia="仿宋" w:cs="仿宋"/>
          <w:sz w:val="32"/>
          <w:szCs w:val="32"/>
          <w:lang w:val="en-US" w:eastAsia="zh-CN"/>
        </w:rPr>
        <w:t>在编人员增加4人，基本工资、津贴补贴等行政运行经费增加。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公共安全（类）司法（款）一般行政管理事务（项）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年预算数为274.73万元，比上年预算数增加92.33万元，主要是</w:t>
      </w:r>
      <w:r>
        <w:rPr>
          <w:rFonts w:hint="eastAsia" w:ascii="仿宋" w:hAnsi="仿宋" w:eastAsia="仿宋" w:cs="仿宋"/>
          <w:sz w:val="32"/>
          <w:szCs w:val="32"/>
          <w:lang w:val="en-US" w:eastAsia="zh-CN"/>
        </w:rPr>
        <w:t>办公业务用房、人才住房租赁补贴纳入年初预算，劳务派遣人员15名司法协理员委托业务费预算增加。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公共安全（类）司法（款）基层司法业务（项）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年预算数为61.00万元，比上年预算数增加41万元，主要是</w:t>
      </w:r>
      <w:r>
        <w:rPr>
          <w:rFonts w:hint="eastAsia" w:ascii="仿宋" w:hAnsi="仿宋" w:eastAsia="仿宋" w:cs="仿宋"/>
          <w:sz w:val="32"/>
          <w:szCs w:val="32"/>
          <w:lang w:val="en-US" w:eastAsia="zh-CN"/>
        </w:rPr>
        <w:t>增加村（居）法律顾问和人民调解员议案定补经费预算。</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 公共安全（类）司法（款）普法宣传（项）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年预算数为98.64万元，比上年预算数</w:t>
      </w:r>
      <w:r>
        <w:rPr>
          <w:rFonts w:hint="eastAsia" w:ascii="仿宋" w:hAnsi="仿宋" w:eastAsia="仿宋" w:cs="仿宋"/>
          <w:sz w:val="32"/>
          <w:szCs w:val="32"/>
          <w:lang w:val="en-US" w:eastAsia="zh-CN"/>
        </w:rPr>
        <w:t>减少</w:t>
      </w:r>
      <w:r>
        <w:rPr>
          <w:rFonts w:hint="eastAsia" w:ascii="仿宋" w:hAnsi="仿宋" w:eastAsia="仿宋" w:cs="仿宋"/>
          <w:sz w:val="32"/>
          <w:szCs w:val="32"/>
        </w:rPr>
        <w:t>54.06万元，主要是</w:t>
      </w:r>
      <w:r>
        <w:rPr>
          <w:rFonts w:hint="eastAsia" w:ascii="仿宋" w:hAnsi="仿宋" w:eastAsia="仿宋" w:cs="仿宋"/>
          <w:sz w:val="32"/>
          <w:szCs w:val="32"/>
          <w:lang w:val="en-US" w:eastAsia="zh-CN"/>
        </w:rPr>
        <w:t>减少法治文艺演出项目和宣传材料采购经费预算。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公共安全（类）司法（款）公共法律服务（项）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年预算数为104.31万元，比上年预算数增加54.65万元，主要是</w:t>
      </w:r>
      <w:r>
        <w:rPr>
          <w:rFonts w:hint="eastAsia" w:ascii="仿宋" w:hAnsi="仿宋" w:eastAsia="仿宋" w:cs="仿宋"/>
          <w:sz w:val="32"/>
          <w:szCs w:val="32"/>
          <w:lang w:val="en-US" w:eastAsia="zh-CN"/>
        </w:rPr>
        <w:t>增加全县统一法律顾问项目和法律援助经费预算。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公共安全（类）司法（款）社区矫正（项）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年预算数为26.45万元，比上年预算数增加4.24万元，主要是</w:t>
      </w:r>
      <w:r>
        <w:rPr>
          <w:rFonts w:hint="eastAsia" w:ascii="仿宋" w:hAnsi="仿宋" w:eastAsia="仿宋" w:cs="仿宋"/>
          <w:sz w:val="32"/>
          <w:szCs w:val="32"/>
          <w:lang w:val="en-US" w:eastAsia="zh-CN"/>
        </w:rPr>
        <w:t>增加社区矫正基站定位费、协理员培训费预算。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公共安全（类）司法（款）法治建设（项）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年预算数为65.00万元，比上年预算数增加26.7万元，主要是</w:t>
      </w:r>
      <w:r>
        <w:rPr>
          <w:rFonts w:hint="eastAsia" w:ascii="仿宋" w:hAnsi="仿宋" w:eastAsia="仿宋" w:cs="仿宋"/>
          <w:sz w:val="32"/>
          <w:szCs w:val="32"/>
          <w:lang w:val="en-US" w:eastAsia="zh-CN"/>
        </w:rPr>
        <w:t>增加民主法治示范村项目预算。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公共安全（类）司法（款）信息化建设（项）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年预算数为1.65万元，比上年预算数减少2.64万元，主要是</w:t>
      </w:r>
      <w:r>
        <w:rPr>
          <w:rFonts w:hint="eastAsia" w:ascii="仿宋" w:hAnsi="仿宋" w:eastAsia="仿宋" w:cs="仿宋"/>
          <w:sz w:val="32"/>
          <w:szCs w:val="32"/>
          <w:lang w:val="en-US" w:eastAsia="zh-CN"/>
        </w:rPr>
        <w:t>村居法律顾问服务平台经费改为其他司法支出（项）。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公共安全（类）司法（款）其他司法支出（项）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年预算数为124.80万元，比上年预算数减少63.03万元，主要是</w:t>
      </w:r>
      <w:r>
        <w:rPr>
          <w:rFonts w:hint="eastAsia" w:ascii="仿宋" w:hAnsi="仿宋" w:eastAsia="仿宋" w:cs="仿宋"/>
          <w:sz w:val="32"/>
          <w:szCs w:val="32"/>
          <w:lang w:val="en-US" w:eastAsia="zh-CN"/>
        </w:rPr>
        <w:t>业务装备费减少。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社会保障和就业（类）行政事业单位养老（款）机关事业单位基本养老保险缴费（项）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年预算数为58.75万元，比上年预算数增加3.58万元，主要是</w:t>
      </w:r>
      <w:r>
        <w:rPr>
          <w:rFonts w:hint="eastAsia" w:ascii="仿宋" w:hAnsi="仿宋" w:eastAsia="仿宋" w:cs="仿宋"/>
          <w:sz w:val="32"/>
          <w:szCs w:val="32"/>
          <w:lang w:val="en-US" w:eastAsia="zh-CN"/>
        </w:rPr>
        <w:t>2024年新增在编人员4人及社保基数增加。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 社会保障和就业（类）行政事业单位养老（款）机关事业单位职业年金缴费（项）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年预算数为43.45万元，比上年预算数增加9.92万元，主要是</w:t>
      </w:r>
      <w:r>
        <w:rPr>
          <w:rFonts w:hint="eastAsia" w:ascii="仿宋" w:hAnsi="仿宋" w:eastAsia="仿宋" w:cs="仿宋"/>
          <w:sz w:val="32"/>
          <w:szCs w:val="32"/>
          <w:lang w:val="en-US" w:eastAsia="zh-CN"/>
        </w:rPr>
        <w:t>增加在编人员及年内计划退休人员职业年金记实经费。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 卫生健康（类）行政事业单位医疗（款）行政单位医疗（项）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年预算数为20.00万元，比上年预算数减少</w:t>
      </w:r>
      <w:r>
        <w:rPr>
          <w:rFonts w:hint="eastAsia" w:ascii="仿宋" w:hAnsi="仿宋" w:eastAsia="仿宋" w:cs="仿宋"/>
          <w:sz w:val="32"/>
          <w:szCs w:val="32"/>
          <w:lang w:val="en-US" w:eastAsia="zh-CN"/>
        </w:rPr>
        <w:t>5.64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社保基数变动。</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 卫生健康（类）行政事业单位医疗（款）公务员医疗补助（项）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年预算数为66.70万元，比上年预算数增加</w:t>
      </w:r>
      <w:r>
        <w:rPr>
          <w:rFonts w:hint="eastAsia" w:ascii="仿宋" w:hAnsi="仿宋" w:eastAsia="仿宋" w:cs="仿宋"/>
          <w:sz w:val="32"/>
          <w:szCs w:val="32"/>
          <w:lang w:val="en-US" w:eastAsia="zh-CN"/>
        </w:rPr>
        <w:t>8.26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2024年新增在编人员4人及</w:t>
      </w:r>
      <w:r>
        <w:rPr>
          <w:rFonts w:hint="eastAsia" w:ascii="仿宋" w:hAnsi="仿宋" w:eastAsia="仿宋" w:cs="仿宋"/>
          <w:sz w:val="32"/>
          <w:szCs w:val="32"/>
        </w:rPr>
        <w:t>公务员医疗补助</w:t>
      </w:r>
      <w:r>
        <w:rPr>
          <w:rFonts w:hint="eastAsia" w:ascii="仿宋" w:hAnsi="仿宋" w:eastAsia="仿宋" w:cs="仿宋"/>
          <w:sz w:val="32"/>
          <w:szCs w:val="32"/>
          <w:lang w:val="en-US" w:eastAsia="zh-CN"/>
        </w:rPr>
        <w:t>基数增加。</w:t>
      </w:r>
    </w:p>
    <w:p>
      <w:pPr>
        <w:spacing w:line="578" w:lineRule="exact"/>
        <w:ind w:firstLine="640" w:firstLineChars="200"/>
        <w:rPr>
          <w:rFonts w:hint="eastAsia" w:ascii="仿宋" w:hAnsi="仿宋" w:eastAsia="仿宋" w:cs="仿宋"/>
          <w:sz w:val="32"/>
          <w:szCs w:val="32"/>
        </w:rPr>
      </w:pPr>
      <w:bookmarkStart w:id="1" w:name="_GoBack"/>
      <w:bookmarkEnd w:id="1"/>
      <w:r>
        <w:rPr>
          <w:rFonts w:hint="eastAsia" w:ascii="仿宋" w:hAnsi="仿宋" w:eastAsia="仿宋" w:cs="仿宋"/>
          <w:sz w:val="32"/>
          <w:szCs w:val="32"/>
          <w:lang w:val="en-US" w:eastAsia="zh-CN"/>
        </w:rPr>
        <w:t>14</w:t>
      </w:r>
      <w:r>
        <w:rPr>
          <w:rFonts w:hint="eastAsia" w:ascii="仿宋" w:hAnsi="仿宋" w:eastAsia="仿宋" w:cs="仿宋"/>
          <w:sz w:val="32"/>
          <w:szCs w:val="32"/>
        </w:rPr>
        <w:t>. 住房保障（类）住房改革（款）住房公积金（项）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年预算数为51.46万元，比上年预算数增加</w:t>
      </w:r>
      <w:r>
        <w:rPr>
          <w:rFonts w:hint="eastAsia" w:ascii="仿宋" w:hAnsi="仿宋" w:eastAsia="仿宋" w:cs="仿宋"/>
          <w:sz w:val="32"/>
          <w:szCs w:val="32"/>
          <w:lang w:val="en-US" w:eastAsia="zh-CN"/>
        </w:rPr>
        <w:t>3.05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2024年新增在编人员4人。</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白沙黎族自治县司法局2025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白沙黎族自治县司法局2025年一般公共预算基本支出为818.45万元，其中：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人员经费745.66万元，主要包括：基本工资、津贴补贴、奖金、绩效工资、机关事业单位基本养老保险缴费、职业年金缴费、职工基本医疗保险缴费、公务员医疗补助缴费、其他社会保障缴费、住房公积金、医疗费</w:t>
      </w:r>
      <w:r>
        <w:rPr>
          <w:rFonts w:hint="eastAsia" w:ascii="仿宋" w:hAnsi="仿宋" w:eastAsia="仿宋" w:cs="仿宋"/>
          <w:sz w:val="32"/>
          <w:szCs w:val="32"/>
          <w:lang w:eastAsia="zh-CN"/>
        </w:rPr>
        <w:t>、邮电费、其他交通费用</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72.79万元，主要包括：办公费、印刷费、手续费、水费、电费、邮电费、差旅费、维修（护）费、租赁费、培训费、公务接待费、劳务费、委托业务费、工会经费、公务用车运行维护费、其他交通费用、其他商品和服务支出、生活补助、其他对个人和家庭的补助。</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白沙黎族自治县司法局2025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（一）白沙黎族自治县司法局2025年一般公共预算“三公”经费预算数为2.80万元，其中：</w:t>
      </w:r>
    </w:p>
    <w:p>
      <w:pPr>
        <w:spacing w:line="578" w:lineRule="exact"/>
        <w:ind w:firstLine="63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w:t>
      </w:r>
    </w:p>
    <w:p>
      <w:pPr>
        <w:spacing w:line="578" w:lineRule="exact"/>
        <w:ind w:firstLine="63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公务用车购置及运行费</w:t>
      </w:r>
      <w:r>
        <w:rPr>
          <w:rFonts w:hint="eastAsia" w:ascii="仿宋" w:hAnsi="仿宋" w:eastAsia="仿宋" w:cs="仿宋"/>
          <w:color w:val="auto"/>
          <w:sz w:val="32"/>
          <w:szCs w:val="32"/>
          <w:lang w:val="en-US" w:eastAsia="zh-CN"/>
        </w:rPr>
        <w:t>2.30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其中，公务用车购置费0万元，公务用车运行维护费2.30万元</w:t>
      </w:r>
      <w:r>
        <w:rPr>
          <w:rFonts w:hint="eastAsia" w:ascii="仿宋" w:hAnsi="仿宋" w:eastAsia="仿宋" w:cs="仿宋"/>
          <w:color w:val="auto"/>
          <w:sz w:val="32"/>
          <w:szCs w:val="32"/>
          <w:lang w:eastAsia="zh-CN"/>
        </w:rPr>
        <w:t>）</w:t>
      </w:r>
      <w:r>
        <w:rPr>
          <w:rFonts w:hint="eastAsia" w:ascii="仿宋" w:hAnsi="仿宋" w:eastAsia="仿宋" w:cs="仿宋"/>
          <w:color w:val="auto"/>
          <w:sz w:val="32"/>
          <w:shd w:val="clear" w:color="auto" w:fill="FFFFFF"/>
        </w:rPr>
        <w:t>，与上年预算持平。</w:t>
      </w:r>
    </w:p>
    <w:p>
      <w:pPr>
        <w:spacing w:line="578" w:lineRule="exact"/>
        <w:ind w:firstLine="630"/>
        <w:rPr>
          <w:rFonts w:hint="eastAsia" w:ascii="仿宋" w:hAnsi="仿宋" w:eastAsia="仿宋" w:cs="仿宋"/>
          <w:color w:val="0000FF"/>
          <w:sz w:val="32"/>
          <w:shd w:val="clear" w:color="auto" w:fill="FFFFFF"/>
        </w:rPr>
      </w:pPr>
      <w:r>
        <w:rPr>
          <w:rFonts w:hint="eastAsia" w:ascii="仿宋" w:hAnsi="仿宋" w:eastAsia="仿宋" w:cs="仿宋"/>
          <w:color w:val="auto"/>
          <w:sz w:val="32"/>
          <w:szCs w:val="32"/>
        </w:rPr>
        <w:t>公务接待费0.50</w:t>
      </w:r>
      <w:r>
        <w:rPr>
          <w:rFonts w:hint="eastAsia" w:ascii="仿宋" w:hAnsi="仿宋" w:eastAsia="仿宋" w:cs="仿宋"/>
          <w:color w:val="auto"/>
          <w:sz w:val="32"/>
          <w:shd w:val="clear" w:color="auto" w:fill="FFFFFF"/>
        </w:rPr>
        <w:t>万元，与较上年预算下降</w:t>
      </w:r>
      <w:r>
        <w:rPr>
          <w:rFonts w:hint="eastAsia" w:ascii="仿宋" w:hAnsi="仿宋" w:eastAsia="仿宋" w:cs="仿宋"/>
          <w:color w:val="auto"/>
          <w:sz w:val="32"/>
          <w:szCs w:val="32"/>
          <w:lang w:val="en-US" w:eastAsia="zh-CN"/>
        </w:rPr>
        <w:t>15.15</w:t>
      </w:r>
      <w:r>
        <w:rPr>
          <w:rFonts w:hint="eastAsia" w:ascii="仿宋" w:hAnsi="仿宋" w:eastAsia="仿宋" w:cs="仿宋"/>
          <w:color w:val="auto"/>
          <w:sz w:val="32"/>
          <w:shd w:val="clear" w:color="auto" w:fill="FFFFFF"/>
        </w:rPr>
        <w:t>%。</w:t>
      </w:r>
      <w:r>
        <w:rPr>
          <w:rFonts w:hint="eastAsia" w:ascii="仿宋" w:hAnsi="仿宋" w:eastAsia="仿宋" w:cs="仿宋"/>
          <w:color w:val="auto"/>
          <w:sz w:val="32"/>
        </w:rPr>
        <w:t>下降的</w:t>
      </w:r>
      <w:r>
        <w:rPr>
          <w:rFonts w:hint="eastAsia" w:ascii="仿宋" w:hAnsi="仿宋" w:eastAsia="仿宋" w:cs="仿宋"/>
          <w:color w:val="auto"/>
          <w:sz w:val="32"/>
          <w:shd w:val="clear" w:color="auto" w:fill="FFFFFF"/>
        </w:rPr>
        <w:t>主要原因包括：贯彻落实中央八项规定和县委县政府规定要求，厉行节约，制止奢侈浪费，严格执行公款报销接待费规定。</w:t>
      </w:r>
      <w:r>
        <w:rPr>
          <w:rFonts w:hint="eastAsia" w:ascii="仿宋" w:hAnsi="仿宋" w:eastAsia="仿宋" w:cs="仿宋"/>
          <w:color w:val="auto"/>
          <w:sz w:val="32"/>
          <w:shd w:val="clear" w:color="auto" w:fill="FFFFFF"/>
          <w:lang w:val="en-US" w:eastAsia="zh-CN"/>
        </w:rPr>
        <w:t>计划接待8批45人。</w:t>
      </w:r>
    </w:p>
    <w:p>
      <w:pPr>
        <w:spacing w:line="578" w:lineRule="exact"/>
        <w:ind w:firstLine="640" w:firstLineChars="200"/>
        <w:rPr>
          <w:rFonts w:hint="eastAsia" w:ascii="仿宋" w:hAnsi="仿宋" w:eastAsia="仿宋" w:cs="仿宋"/>
          <w:sz w:val="32"/>
          <w:shd w:val="clear" w:color="auto" w:fill="FFFFFF"/>
        </w:rPr>
      </w:pPr>
      <w:r>
        <w:rPr>
          <w:rFonts w:hint="eastAsia" w:ascii="仿宋" w:hAnsi="仿宋" w:eastAsia="仿宋" w:cs="仿宋"/>
          <w:sz w:val="32"/>
          <w:szCs w:val="32"/>
        </w:rPr>
        <w:t>（二）白沙黎族自治县司法局2025年政府性基金预算“三公”经费预算数为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白沙黎族自治县司法局2025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我单位没有安排此项预算。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白沙黎族自治县司法局2025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白沙黎族自治县司法局</w:t>
      </w:r>
      <w:r>
        <w:rPr>
          <w:rFonts w:hint="eastAsia" w:ascii="仿宋" w:hAnsi="仿宋" w:eastAsia="仿宋" w:cs="仿宋"/>
          <w:sz w:val="32"/>
          <w:szCs w:val="32"/>
        </w:rPr>
        <w:t>所有收入和支出均纳入部门预算管理。收入包括：一般公共预算</w:t>
      </w:r>
      <w:r>
        <w:rPr>
          <w:rFonts w:hint="eastAsia" w:ascii="仿宋" w:hAnsi="仿宋" w:eastAsia="仿宋" w:cs="仿宋"/>
          <w:sz w:val="32"/>
          <w:szCs w:val="32"/>
          <w:lang w:val="en-US" w:eastAsia="zh-CN"/>
        </w:rPr>
        <w:t>收入</w:t>
      </w:r>
      <w:r>
        <w:rPr>
          <w:rFonts w:hint="eastAsia" w:ascii="仿宋" w:hAnsi="仿宋" w:eastAsia="仿宋" w:cs="仿宋"/>
          <w:sz w:val="32"/>
          <w:szCs w:val="32"/>
        </w:rPr>
        <w:t>；支出包括：公共安全支出、社会保障和就业支出、卫生健康支出</w:t>
      </w:r>
      <w:r>
        <w:rPr>
          <w:rFonts w:hint="eastAsia" w:ascii="仿宋" w:hAnsi="仿宋" w:eastAsia="仿宋" w:cs="仿宋"/>
          <w:sz w:val="32"/>
          <w:szCs w:val="32"/>
          <w:lang w:eastAsia="zh-CN"/>
        </w:rPr>
        <w:t>、住房保障支出</w:t>
      </w:r>
      <w:r>
        <w:rPr>
          <w:rFonts w:hint="eastAsia" w:ascii="仿宋" w:hAnsi="仿宋" w:eastAsia="仿宋" w:cs="仿宋"/>
          <w:sz w:val="32"/>
          <w:szCs w:val="32"/>
        </w:rPr>
        <w:t>。</w:t>
      </w:r>
      <w:r>
        <w:rPr>
          <w:rFonts w:hint="eastAsia" w:ascii="仿宋" w:hAnsi="仿宋" w:eastAsia="仿宋" w:cs="仿宋"/>
          <w:sz w:val="32"/>
          <w:szCs w:val="32"/>
          <w:lang w:val="en-US" w:eastAsia="zh-CN"/>
        </w:rPr>
        <w:t>白沙黎族自治县司法局2025</w:t>
      </w:r>
      <w:r>
        <w:rPr>
          <w:rFonts w:hint="eastAsia" w:ascii="仿宋" w:hAnsi="仿宋" w:eastAsia="仿宋" w:cs="仿宋"/>
          <w:sz w:val="32"/>
          <w:szCs w:val="32"/>
        </w:rPr>
        <w:t>年收支总预算1575.03万元。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白沙黎族自治县司法局2025</w:t>
      </w:r>
      <w:r>
        <w:rPr>
          <w:rFonts w:hint="eastAsia" w:ascii="黑体" w:hAnsi="黑体" w:eastAsia="黑体" w:cs="Times New Roman"/>
          <w:sz w:val="32"/>
          <w:shd w:val="clear" w:color="auto" w:fill="FFFFFF"/>
        </w:rPr>
        <w:t>年收入预算情况说明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白沙黎族自治县司法局2025</w:t>
      </w:r>
      <w:r>
        <w:rPr>
          <w:rFonts w:hint="eastAsia" w:ascii="仿宋" w:hAnsi="仿宋" w:eastAsia="仿宋" w:cs="仿宋"/>
          <w:sz w:val="32"/>
          <w:szCs w:val="32"/>
        </w:rPr>
        <w:t>年收入预算1575.03万元，其中：上年结转152.85万元，占</w:t>
      </w:r>
      <w:r>
        <w:rPr>
          <w:rFonts w:hint="eastAsia" w:ascii="仿宋" w:hAnsi="仿宋" w:eastAsia="仿宋" w:cs="仿宋"/>
          <w:sz w:val="32"/>
          <w:szCs w:val="32"/>
          <w:lang w:val="en-US" w:eastAsia="zh-CN"/>
        </w:rPr>
        <w:t>9.70</w:t>
      </w:r>
      <w:r>
        <w:rPr>
          <w:rFonts w:hint="eastAsia" w:ascii="仿宋" w:hAnsi="仿宋" w:eastAsia="仿宋" w:cs="仿宋"/>
          <w:sz w:val="32"/>
          <w:szCs w:val="32"/>
        </w:rPr>
        <w:t>%；经费拨款收入1422.18万元，占</w:t>
      </w:r>
      <w:r>
        <w:rPr>
          <w:rFonts w:hint="eastAsia" w:ascii="仿宋" w:hAnsi="仿宋" w:eastAsia="仿宋" w:cs="仿宋"/>
          <w:sz w:val="32"/>
          <w:szCs w:val="32"/>
          <w:lang w:val="en-US" w:eastAsia="zh-CN"/>
        </w:rPr>
        <w:t>90.30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199.69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增加在编人员基本支出收入、全县统一法律项目、法律援助经费及村（居）法律顾问项目预算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白沙黎族自治县司法局2025</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白沙黎族自治县司法局2025</w:t>
      </w:r>
      <w:r>
        <w:rPr>
          <w:rFonts w:hint="eastAsia" w:ascii="仿宋" w:hAnsi="仿宋" w:eastAsia="仿宋" w:cs="仿宋"/>
          <w:sz w:val="32"/>
          <w:szCs w:val="32"/>
        </w:rPr>
        <w:t>年支出预算1575.03万元，其中：基本支出818.45万元，占</w:t>
      </w:r>
      <w:r>
        <w:rPr>
          <w:rFonts w:hint="eastAsia" w:ascii="仿宋" w:hAnsi="仿宋" w:eastAsia="仿宋" w:cs="仿宋"/>
          <w:sz w:val="32"/>
          <w:szCs w:val="32"/>
          <w:lang w:val="en-US" w:eastAsia="zh-CN"/>
        </w:rPr>
        <w:t>51.96</w:t>
      </w:r>
      <w:r>
        <w:rPr>
          <w:rFonts w:hint="eastAsia" w:ascii="仿宋" w:hAnsi="仿宋" w:eastAsia="仿宋" w:cs="仿宋"/>
          <w:sz w:val="32"/>
          <w:szCs w:val="32"/>
        </w:rPr>
        <w:t>%；项目支出756.58万元，占</w:t>
      </w:r>
      <w:r>
        <w:rPr>
          <w:rFonts w:hint="eastAsia" w:ascii="仿宋" w:hAnsi="仿宋" w:eastAsia="仿宋" w:cs="仿宋"/>
          <w:sz w:val="32"/>
          <w:szCs w:val="32"/>
          <w:lang w:val="en-US" w:eastAsia="zh-CN"/>
        </w:rPr>
        <w:t>48.04</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199.69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增加在编人员基本支出、全县统一法律项目、法律援助经费及村（居）法律顾问项目预算支出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2025年白沙黎族自治县司法局本级机关运行经费预算72.79万元</w:t>
      </w:r>
      <w:r>
        <w:rPr>
          <w:rFonts w:hint="eastAsia" w:ascii="仿宋" w:hAnsi="仿宋" w:eastAsia="仿宋" w:cs="仿宋"/>
          <w:color w:val="auto"/>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2025年白沙黎族自治县司法局</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白沙黎族自治县司法局</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02</w:t>
      </w:r>
      <w:r>
        <w:rPr>
          <w:rFonts w:hint="eastAsia" w:ascii="仿宋" w:hAnsi="仿宋" w:eastAsia="仿宋" w:cs="仿宋"/>
          <w:sz w:val="32"/>
          <w:szCs w:val="32"/>
          <w:lang w:val="en-US" w:eastAsia="zh-CN"/>
        </w:rPr>
        <w:t>5</w:t>
      </w:r>
      <w:r>
        <w:rPr>
          <w:rFonts w:hint="eastAsia" w:ascii="仿宋" w:hAnsi="仿宋" w:eastAsia="仿宋" w:cs="仿宋"/>
          <w:sz w:val="32"/>
          <w:szCs w:val="32"/>
        </w:rPr>
        <w:t>年白沙黎族自治县司法局</w:t>
      </w:r>
      <w:r>
        <w:rPr>
          <w:rFonts w:hint="eastAsia" w:ascii="仿宋" w:hAnsi="仿宋" w:eastAsia="仿宋" w:cs="仿宋"/>
          <w:sz w:val="32"/>
          <w:szCs w:val="32"/>
          <w:lang w:val="en-US" w:eastAsia="zh-CN"/>
        </w:rPr>
        <w:t>17</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1422.17</w:t>
      </w:r>
      <w:r>
        <w:rPr>
          <w:rFonts w:hint="eastAsia" w:ascii="仿宋" w:hAnsi="仿宋" w:eastAsia="仿宋" w:cs="仿宋"/>
          <w:sz w:val="32"/>
          <w:szCs w:val="32"/>
        </w:rPr>
        <w:t>万元。</w:t>
      </w: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047E"/>
    <w:rsid w:val="04B12564"/>
    <w:rsid w:val="08651E1E"/>
    <w:rsid w:val="114A5C35"/>
    <w:rsid w:val="19D5DA33"/>
    <w:rsid w:val="1B5774FB"/>
    <w:rsid w:val="1FBF8E30"/>
    <w:rsid w:val="20C05D59"/>
    <w:rsid w:val="28877666"/>
    <w:rsid w:val="29215F94"/>
    <w:rsid w:val="2BDF0DC0"/>
    <w:rsid w:val="2E3669B9"/>
    <w:rsid w:val="2E49682D"/>
    <w:rsid w:val="2FE72157"/>
    <w:rsid w:val="2FF7110D"/>
    <w:rsid w:val="2FFFCED3"/>
    <w:rsid w:val="39944262"/>
    <w:rsid w:val="3F0535C0"/>
    <w:rsid w:val="3F7FB4B5"/>
    <w:rsid w:val="3FAD4D11"/>
    <w:rsid w:val="3FBD399C"/>
    <w:rsid w:val="4EFA62AE"/>
    <w:rsid w:val="4FB80849"/>
    <w:rsid w:val="52C631B5"/>
    <w:rsid w:val="53F8081E"/>
    <w:rsid w:val="55F10556"/>
    <w:rsid w:val="5DA23C36"/>
    <w:rsid w:val="5DB7E539"/>
    <w:rsid w:val="5F12521B"/>
    <w:rsid w:val="66DACB0B"/>
    <w:rsid w:val="68D20F45"/>
    <w:rsid w:val="697BF56A"/>
    <w:rsid w:val="697F0045"/>
    <w:rsid w:val="6B6CE30F"/>
    <w:rsid w:val="6C7F1319"/>
    <w:rsid w:val="6CF96C18"/>
    <w:rsid w:val="6DDF74AC"/>
    <w:rsid w:val="6FAF0D8D"/>
    <w:rsid w:val="6FCFCADC"/>
    <w:rsid w:val="6FFA4FE6"/>
    <w:rsid w:val="70AB54FC"/>
    <w:rsid w:val="75FB0B04"/>
    <w:rsid w:val="7727189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CFF798E"/>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3857</Words>
  <Characters>3913</Characters>
  <Lines>27</Lines>
  <Paragraphs>7</Paragraphs>
  <TotalTime>0</TotalTime>
  <ScaleCrop>false</ScaleCrop>
  <LinksUpToDate>false</LinksUpToDate>
  <CharactersWithSpaces>3943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sfs03</cp:lastModifiedBy>
  <dcterms:modified xsi:type="dcterms:W3CDTF">2025-02-20T17:00:41Z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eyJoZGlkIjoiNTFkZjAzOWJmMWM1YTI2YjNhMjcxZWI2NTI4NjY4ZTEiLCJ1c2VySWQiOiI3MjQ2OTkzODQifQ==</vt:lpwstr>
  </property>
  <property fmtid="{D5CDD505-2E9C-101B-9397-08002B2CF9AE}" pid="4" name="ICV">
    <vt:lpwstr>FC25BA0DD86B43A4B6B10A4AB8292B8E_12</vt:lpwstr>
  </property>
</Properties>
</file>