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jc w:val="cente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2025</w:t>
      </w:r>
      <w:bookmarkStart w:id="0" w:name="OLE_LINK14"/>
      <w:r>
        <w:rPr>
          <w:rFonts w:hint="eastAsia" w:ascii="方正小标宋简体" w:hAnsi="方正小标宋简体" w:eastAsia="方正小标宋简体" w:cs="方正小标宋简体"/>
          <w:sz w:val="52"/>
          <w:szCs w:val="52"/>
        </w:rPr>
        <w:t>年</w:t>
      </w:r>
      <w:bookmarkEnd w:id="0"/>
      <w:r>
        <w:rPr>
          <w:rFonts w:hint="eastAsia" w:ascii="方正小标宋简体" w:hAnsi="方正小标宋简体" w:eastAsia="方正小标宋简体" w:cs="方正小标宋简体"/>
          <w:sz w:val="52"/>
          <w:szCs w:val="52"/>
          <w:lang w:val="en-US" w:eastAsia="zh-CN"/>
        </w:rPr>
        <w:t>白沙黎族自治县妇幼保健院</w:t>
      </w:r>
      <w:r>
        <w:rPr>
          <w:rFonts w:hint="eastAsia" w:ascii="方正小标宋简体" w:hAnsi="方正小标宋简体" w:eastAsia="方正小标宋简体" w:cs="方正小标宋简体"/>
          <w:sz w:val="52"/>
          <w:szCs w:val="52"/>
        </w:rPr>
        <w:t>预算</w:t>
      </w:r>
      <w:r>
        <w:rPr>
          <w:rFonts w:hint="eastAsia" w:ascii="方正小标宋简体" w:hAnsi="方正小标宋简体" w:eastAsia="方正小标宋简体" w:cs="方正小标宋简体"/>
          <w:sz w:val="52"/>
          <w:szCs w:val="52"/>
          <w:lang w:eastAsia="zh-CN"/>
        </w:rPr>
        <w:t>公开</w:t>
      </w:r>
      <w:r>
        <w:rPr>
          <w:rFonts w:hint="eastAsia" w:ascii="方正小标宋简体" w:hAnsi="方正小标宋简体" w:eastAsia="方正小标宋简体" w:cs="方正小标宋简体"/>
          <w:color w:val="000000" w:themeColor="text1"/>
          <w:sz w:val="52"/>
          <w:szCs w:val="52"/>
          <w:lang w:eastAsia="zh-CN"/>
          <w14:textFill>
            <w14:solidFill>
              <w14:schemeClr w14:val="tx1"/>
            </w14:solidFill>
          </w14:textFill>
        </w:rPr>
        <w:t>说明</w:t>
      </w:r>
    </w:p>
    <w:p>
      <w:pPr>
        <w:ind w:firstLine="0"/>
        <w:jc w:val="center"/>
        <w:rPr>
          <w:rFonts w:hint="eastAsia" w:ascii="方正小标宋简体" w:hAnsi="方正小标宋简体" w:eastAsia="方正小标宋简体" w:cs="方正小标宋简体"/>
          <w:sz w:val="52"/>
          <w:szCs w:val="52"/>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白沙黎族自治县妇幼保健院</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bookmarkStart w:id="1" w:name="OLE_LINK15"/>
      <w:r>
        <w:rPr>
          <w:rFonts w:hint="eastAsia" w:ascii="黑体" w:hAnsi="黑体" w:eastAsia="黑体" w:cs="黑体"/>
          <w:sz w:val="32"/>
          <w:szCs w:val="32"/>
          <w:lang w:eastAsia="zh-CN"/>
        </w:rPr>
        <w:t>白沙黎族自治县妇幼保健院</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年预算表</w:t>
      </w:r>
    </w:p>
    <w:bookmarkEnd w:id="1"/>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白沙黎族自治县妇幼保健院</w:t>
      </w:r>
      <w:r>
        <w:rPr>
          <w:rFonts w:hint="eastAsia" w:ascii="黑体" w:hAnsi="黑体" w:eastAsia="黑体" w:cs="黑体"/>
          <w:sz w:val="32"/>
          <w:szCs w:val="32"/>
          <w:lang w:val="en-US" w:eastAsia="zh-CN"/>
        </w:rPr>
        <w:t>2025</w:t>
      </w:r>
      <w:r>
        <w:rPr>
          <w:rFonts w:hint="eastAsia" w:ascii="黑体" w:hAnsi="黑体" w:eastAsia="黑体"/>
          <w:sz w:val="32"/>
          <w:szCs w:val="32"/>
        </w:rPr>
        <w:t>年预算情况说明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白沙黎族自治县妇幼保健院</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1"/>
          <w:numId w:val="0"/>
        </w:numPr>
        <w:ind w:left="0" w:leftChars="0" w:firstLine="640" w:firstLineChars="200"/>
        <w:jc w:val="left"/>
        <w:rPr>
          <w:rFonts w:hint="eastAsia" w:ascii="仿宋_GB2312" w:hAnsi="黑体" w:eastAsia="仿宋_GB2312" w:cs="仿宋_GB2312"/>
          <w:sz w:val="32"/>
          <w:szCs w:val="32"/>
          <w:lang w:val="en-US" w:eastAsia="zh-CN"/>
        </w:rPr>
      </w:pPr>
      <w:r>
        <w:rPr>
          <w:rFonts w:hint="default" w:ascii="仿宋_GB2312" w:hAnsi="黑体" w:eastAsia="仿宋_GB2312" w:cs="仿宋_GB2312"/>
          <w:sz w:val="32"/>
          <w:szCs w:val="32"/>
          <w:lang w:eastAsia="zh-CN"/>
        </w:rPr>
        <w:t>1.</w:t>
      </w:r>
      <w:r>
        <w:rPr>
          <w:rFonts w:hint="eastAsia" w:ascii="仿宋_GB2312" w:hAnsi="黑体" w:eastAsia="仿宋_GB2312" w:cs="仿宋_GB2312"/>
          <w:sz w:val="32"/>
          <w:szCs w:val="32"/>
          <w:lang w:val="en-US" w:eastAsia="zh-CN"/>
        </w:rPr>
        <w:t>履行公共卫生职责，开展妇女儿童健康密切相关的基本医疗保健服务及相关公共卫生服务项目的实施。</w:t>
      </w:r>
    </w:p>
    <w:p>
      <w:pPr>
        <w:numPr>
          <w:ilvl w:val="-1"/>
          <w:numId w:val="0"/>
        </w:numPr>
        <w:ind w:left="0" w:leftChars="0" w:firstLine="640" w:firstLineChars="200"/>
        <w:jc w:val="left"/>
        <w:rPr>
          <w:rFonts w:hint="eastAsia" w:ascii="仿宋_GB2312" w:hAnsi="黑体" w:eastAsia="仿宋_GB2312" w:cs="仿宋_GB2312"/>
          <w:sz w:val="32"/>
          <w:szCs w:val="32"/>
          <w:lang w:val="en-US" w:eastAsia="zh-CN"/>
        </w:rPr>
      </w:pPr>
      <w:r>
        <w:rPr>
          <w:rFonts w:hint="default" w:ascii="仿宋_GB2312" w:hAnsi="黑体" w:eastAsia="仿宋_GB2312" w:cs="仿宋_GB2312"/>
          <w:sz w:val="32"/>
          <w:szCs w:val="32"/>
          <w:lang w:eastAsia="zh-CN"/>
        </w:rPr>
        <w:t>2.</w:t>
      </w:r>
      <w:r>
        <w:rPr>
          <w:rFonts w:hint="eastAsia" w:ascii="仿宋_GB2312" w:hAnsi="黑体" w:eastAsia="仿宋_GB2312" w:cs="仿宋_GB2312"/>
          <w:sz w:val="32"/>
          <w:szCs w:val="32"/>
          <w:lang w:val="en-US" w:eastAsia="zh-CN"/>
        </w:rPr>
        <w:t>负责指导和开展我县的妇幼保健健康教育与健康促进工作。</w:t>
      </w:r>
    </w:p>
    <w:p>
      <w:pPr>
        <w:numPr>
          <w:ilvl w:val="-1"/>
          <w:numId w:val="0"/>
        </w:numPr>
        <w:ind w:left="0" w:leftChars="0" w:firstLine="640" w:firstLineChars="200"/>
        <w:jc w:val="left"/>
        <w:rPr>
          <w:rFonts w:hint="eastAsia" w:ascii="仿宋_GB2312" w:hAnsi="黑体" w:eastAsia="仿宋_GB2312" w:cs="仿宋_GB2312"/>
          <w:sz w:val="32"/>
          <w:szCs w:val="32"/>
          <w:lang w:val="en-US" w:eastAsia="zh-CN"/>
        </w:rPr>
      </w:pPr>
      <w:r>
        <w:rPr>
          <w:rFonts w:hint="default" w:ascii="仿宋_GB2312" w:hAnsi="黑体" w:eastAsia="仿宋_GB2312" w:cs="仿宋_GB2312"/>
          <w:sz w:val="32"/>
          <w:szCs w:val="32"/>
          <w:lang w:eastAsia="zh-CN"/>
        </w:rPr>
        <w:t>3.</w:t>
      </w:r>
      <w:r>
        <w:rPr>
          <w:rFonts w:hint="eastAsia" w:ascii="仿宋_GB2312" w:hAnsi="黑体" w:eastAsia="仿宋_GB2312" w:cs="仿宋_GB2312"/>
          <w:sz w:val="32"/>
          <w:szCs w:val="32"/>
          <w:lang w:val="en-US" w:eastAsia="zh-CN"/>
        </w:rPr>
        <w:t>开展妇女保健服务，包括青春期保健、婚前和孕前保健、孕产期保健、更年期保健、老年期保健。重点加强心理卫生咨询、营养指导、计划生育技术服务、生殖道感染、性传播疾病等妇女常见病防治。</w:t>
      </w:r>
    </w:p>
    <w:p>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白沙黎族自治县妇幼保健院</w:t>
      </w:r>
      <w:r>
        <w:rPr>
          <w:rFonts w:hint="eastAsia" w:ascii="仿宋_GB2312" w:hAnsi="黑体" w:eastAsia="仿宋_GB2312" w:cs="仿宋_GB2312"/>
          <w:sz w:val="32"/>
          <w:szCs w:val="32"/>
          <w:lang w:val="en-US" w:eastAsia="zh-CN"/>
        </w:rPr>
        <w:t>无</w:t>
      </w:r>
      <w:bookmarkStart w:id="18" w:name="_GoBack"/>
      <w:bookmarkEnd w:id="18"/>
      <w:r>
        <w:rPr>
          <w:rFonts w:hint="eastAsia" w:ascii="仿宋_GB2312" w:hAnsi="黑体" w:eastAsia="仿宋_GB2312" w:cs="仿宋_GB2312"/>
          <w:sz w:val="32"/>
          <w:szCs w:val="32"/>
        </w:rPr>
        <w:t>二级预算单位：</w:t>
      </w:r>
    </w:p>
    <w:p>
      <w:pPr>
        <w:ind w:firstLine="640" w:firstLineChars="200"/>
        <w:jc w:val="left"/>
        <w:rPr>
          <w:rFonts w:hint="eastAsia" w:ascii="仿宋_GB2312" w:hAnsi="ˎ̥" w:eastAsia="仿宋_GB2312" w:cs="仿宋_GB2312"/>
          <w:color w:val="000000"/>
          <w:kern w:val="0"/>
          <w:sz w:val="32"/>
          <w:szCs w:val="32"/>
          <w:lang w:eastAsia="zh-CN"/>
        </w:rPr>
      </w:pPr>
      <w:bookmarkStart w:id="2" w:name="OLE_LINK16"/>
      <w:r>
        <w:rPr>
          <w:rFonts w:hint="eastAsia" w:ascii="仿宋_GB2312" w:hAnsi="ˎ̥" w:eastAsia="仿宋_GB2312" w:cs="仿宋_GB2312"/>
          <w:color w:val="000000"/>
          <w:kern w:val="0"/>
          <w:sz w:val="32"/>
          <w:szCs w:val="32"/>
        </w:rPr>
        <w:t>本部门财政报告范围的预算单位1个,本部门编制数为</w:t>
      </w:r>
      <w:r>
        <w:rPr>
          <w:rFonts w:hint="eastAsia" w:ascii="Arial" w:hAnsi="Arial" w:eastAsia="仿宋_GB2312" w:cs="Arial"/>
          <w:color w:val="000000"/>
          <w:kern w:val="0"/>
          <w:sz w:val="32"/>
          <w:szCs w:val="32"/>
          <w:lang w:val="en-US" w:eastAsia="zh-CN"/>
        </w:rPr>
        <w:t>17</w:t>
      </w:r>
      <w:r>
        <w:rPr>
          <w:rFonts w:hint="eastAsia" w:ascii="仿宋_GB2312" w:hAnsi="ˎ̥" w:eastAsia="仿宋_GB2312" w:cs="仿宋_GB2312"/>
          <w:color w:val="000000"/>
          <w:kern w:val="0"/>
          <w:sz w:val="32"/>
          <w:szCs w:val="32"/>
        </w:rPr>
        <w:t>人，现有在编人数为</w:t>
      </w:r>
      <w:r>
        <w:rPr>
          <w:rFonts w:hint="eastAsia" w:ascii="Arial" w:hAnsi="Arial" w:eastAsia="仿宋_GB2312" w:cs="Arial"/>
          <w:color w:val="000000"/>
          <w:kern w:val="0"/>
          <w:sz w:val="32"/>
          <w:szCs w:val="32"/>
          <w:lang w:val="en-US" w:eastAsia="zh-CN"/>
        </w:rPr>
        <w:t>15</w:t>
      </w:r>
      <w:r>
        <w:rPr>
          <w:rFonts w:hint="eastAsia" w:ascii="仿宋_GB2312" w:hAnsi="ˎ̥" w:eastAsia="仿宋_GB2312" w:cs="仿宋_GB2312"/>
          <w:color w:val="000000"/>
          <w:kern w:val="0"/>
          <w:sz w:val="32"/>
          <w:szCs w:val="32"/>
        </w:rPr>
        <w:t>人</w:t>
      </w:r>
      <w:r>
        <w:rPr>
          <w:rFonts w:hint="eastAsia" w:ascii="仿宋_GB2312" w:hAnsi="ˎ̥" w:eastAsia="仿宋_GB2312" w:cs="仿宋_GB2312"/>
          <w:color w:val="000000"/>
          <w:kern w:val="0"/>
          <w:sz w:val="32"/>
          <w:szCs w:val="32"/>
          <w:lang w:eastAsia="zh-CN"/>
        </w:rPr>
        <w:t>；</w:t>
      </w:r>
    </w:p>
    <w:bookmarkEnd w:id="2"/>
    <w:p>
      <w:pPr>
        <w:ind w:firstLine="640" w:firstLineChars="200"/>
        <w:jc w:val="left"/>
        <w:rPr>
          <w:rFonts w:hint="eastAsia" w:ascii="仿宋_GB2312" w:hAnsi="ˎ̥" w:eastAsia="仿宋_GB2312" w:cs="仿宋_GB2312"/>
          <w:color w:val="000000"/>
          <w:kern w:val="0"/>
          <w:sz w:val="32"/>
          <w:szCs w:val="32"/>
          <w:lang w:val="en-US" w:eastAsia="zh-CN"/>
        </w:rPr>
      </w:pPr>
      <w:r>
        <w:rPr>
          <w:rFonts w:hint="eastAsia" w:ascii="仿宋_GB2312" w:hAnsi="ˎ̥" w:eastAsia="仿宋_GB2312" w:cs="仿宋_GB2312"/>
          <w:color w:val="000000"/>
          <w:kern w:val="0"/>
          <w:sz w:val="32"/>
          <w:szCs w:val="32"/>
          <w:lang w:eastAsia="zh-CN"/>
        </w:rPr>
        <w:t>内设机构：妇产科、妇女保健科、儿科、儿童保健科、医学检验科、超声诊断专业等</w:t>
      </w:r>
      <w:r>
        <w:rPr>
          <w:rFonts w:hint="eastAsia" w:ascii="仿宋_GB2312" w:hAnsi="ˎ̥" w:eastAsia="仿宋_GB2312" w:cs="仿宋_GB2312"/>
          <w:color w:val="000000"/>
          <w:kern w:val="0"/>
          <w:sz w:val="32"/>
          <w:szCs w:val="32"/>
          <w:lang w:val="en-US" w:eastAsia="zh-CN"/>
        </w:rPr>
        <w:t>9个科室。</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lang w:eastAsia="zh-CN"/>
        </w:rPr>
        <w:t>白沙黎族自治县妇幼保健院</w:t>
      </w:r>
      <w:r>
        <w:rPr>
          <w:rFonts w:hint="eastAsia" w:ascii="黑体" w:hAnsi="黑体" w:eastAsia="黑体"/>
          <w:sz w:val="32"/>
          <w:szCs w:val="32"/>
          <w:lang w:val="en-US" w:eastAsia="zh-CN"/>
        </w:rPr>
        <w:t>2025</w:t>
      </w:r>
      <w:r>
        <w:rPr>
          <w:rFonts w:hint="eastAsia" w:ascii="黑体" w:hAnsi="黑体" w:eastAsia="黑体"/>
          <w:sz w:val="32"/>
          <w:szCs w:val="32"/>
        </w:rPr>
        <w:t>年预算表</w:t>
      </w:r>
    </w:p>
    <w:p>
      <w:pPr>
        <w:pStyle w:val="6"/>
        <w:numPr>
          <w:ilvl w:val="-1"/>
          <w:numId w:val="0"/>
        </w:numPr>
        <w:spacing w:line="578" w:lineRule="exact"/>
        <w:ind w:left="0" w:firstLine="0" w:firstLineChars="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详见附件：</w:t>
      </w:r>
      <w:r>
        <w:rPr>
          <w:rFonts w:hint="eastAsia" w:ascii="仿宋_GB2312" w:hAnsi="黑体" w:eastAsia="仿宋_GB2312" w:cs="仿宋_GB2312"/>
          <w:sz w:val="32"/>
          <w:szCs w:val="32"/>
          <w:lang w:val="en-US" w:eastAsia="zh-CN"/>
        </w:rPr>
        <w:t>2025年</w:t>
      </w:r>
      <w:r>
        <w:rPr>
          <w:rFonts w:hint="eastAsia" w:ascii="仿宋_GB2312" w:hAnsi="黑体" w:eastAsia="仿宋_GB2312" w:cs="仿宋_GB2312"/>
          <w:sz w:val="32"/>
          <w:szCs w:val="32"/>
          <w:lang w:eastAsia="zh-CN"/>
        </w:rPr>
        <w:t>白沙黎族自治县妇幼保健院</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公开</w:t>
      </w:r>
      <w:r>
        <w:rPr>
          <w:rFonts w:hint="eastAsia" w:ascii="仿宋_GB2312" w:hAnsi="黑体" w:eastAsia="仿宋_GB2312" w:cs="仿宋_GB2312"/>
          <w:sz w:val="32"/>
          <w:szCs w:val="32"/>
        </w:rPr>
        <w:t>表</w:t>
      </w:r>
    </w:p>
    <w:p>
      <w:pPr>
        <w:spacing w:line="578" w:lineRule="exact"/>
        <w:ind w:left="800"/>
        <w:jc w:val="left"/>
        <w:rPr>
          <w:rFonts w:hint="eastAsia" w:ascii="黑体" w:hAnsi="黑体" w:eastAsia="黑体"/>
          <w:sz w:val="32"/>
          <w:szCs w:val="32"/>
          <w:lang w:val="en-US" w:eastAsia="zh-CN"/>
        </w:rPr>
      </w:pP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eastAsia="zh-CN"/>
        </w:rPr>
        <w:t>白沙黎族自治县妇幼保健院</w:t>
      </w:r>
      <w:r>
        <w:rPr>
          <w:rFonts w:hint="eastAsia" w:ascii="黑体" w:hAnsi="黑体" w:eastAsia="黑体" w:cs="黑体"/>
          <w:sz w:val="32"/>
          <w:szCs w:val="32"/>
          <w:lang w:val="en-US" w:eastAsia="zh-CN"/>
        </w:rPr>
        <w:t>2025</w:t>
      </w:r>
      <w:r>
        <w:rPr>
          <w:rFonts w:hint="eastAsia" w:ascii="黑体" w:hAnsi="黑体" w:eastAsia="黑体"/>
          <w:sz w:val="32"/>
          <w:szCs w:val="32"/>
        </w:rPr>
        <w:t>年</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bookmarkStart w:id="3" w:name="OLE_LINK1"/>
      <w:r>
        <w:rPr>
          <w:rFonts w:hint="eastAsia" w:ascii="黑体" w:hAnsi="黑体" w:eastAsia="黑体" w:cs="黑体"/>
          <w:sz w:val="32"/>
          <w:szCs w:val="32"/>
          <w:lang w:eastAsia="zh-CN"/>
        </w:rPr>
        <w:t>白沙黎族自治县妇幼保健院</w:t>
      </w:r>
      <w:bookmarkEnd w:id="3"/>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白沙黎族自治县妇幼保健院</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524.65</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524.65</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490.95</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33.70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524.65</w:t>
      </w:r>
      <w:r>
        <w:rPr>
          <w:rFonts w:hint="eastAsia" w:ascii="仿宋" w:hAnsi="仿宋" w:eastAsia="仿宋" w:cs="仿宋"/>
          <w:sz w:val="32"/>
          <w:szCs w:val="32"/>
        </w:rPr>
        <w:t>万元，包括 社会保障和就业支出支出</w:t>
      </w:r>
      <w:r>
        <w:rPr>
          <w:rFonts w:hint="eastAsia" w:ascii="仿宋" w:hAnsi="仿宋" w:eastAsia="仿宋" w:cs="仿宋"/>
          <w:sz w:val="32"/>
          <w:szCs w:val="32"/>
          <w:lang w:val="en-US" w:eastAsia="zh-CN"/>
        </w:rPr>
        <w:t>50.03</w:t>
      </w:r>
      <w:r>
        <w:rPr>
          <w:rFonts w:hint="eastAsia" w:ascii="仿宋" w:hAnsi="仿宋" w:eastAsia="仿宋" w:cs="仿宋"/>
          <w:sz w:val="32"/>
          <w:szCs w:val="32"/>
        </w:rPr>
        <w:t>万元、 卫生健康支出支出450.64万元、住房保障支出23.98万元。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bookmarkStart w:id="4" w:name="OLE_LINK2"/>
      <w:r>
        <w:rPr>
          <w:rFonts w:hint="eastAsia" w:ascii="黑体" w:hAnsi="黑体" w:eastAsia="黑体" w:cs="黑体"/>
          <w:sz w:val="32"/>
          <w:szCs w:val="32"/>
          <w:lang w:eastAsia="zh-CN"/>
        </w:rPr>
        <w:t>白沙黎族自治县妇幼保健院</w:t>
      </w:r>
      <w:r>
        <w:rPr>
          <w:rFonts w:hint="eastAsia" w:ascii="黑体" w:hAnsi="黑体" w:eastAsia="黑体"/>
          <w:sz w:val="32"/>
          <w:szCs w:val="32"/>
          <w:lang w:val="en-US" w:eastAsia="zh-CN"/>
        </w:rPr>
        <w:t>2025</w:t>
      </w:r>
      <w:bookmarkEnd w:id="4"/>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白沙黎族自治县妇幼保健院</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年一般公共预算当年拨款524.65万元，比上年预算数增加</w:t>
      </w:r>
      <w:r>
        <w:rPr>
          <w:rFonts w:hint="eastAsia" w:ascii="仿宋" w:hAnsi="仿宋" w:eastAsia="仿宋" w:cs="仿宋"/>
          <w:sz w:val="32"/>
          <w:szCs w:val="32"/>
          <w:lang w:val="en-US" w:eastAsia="zh-CN"/>
        </w:rPr>
        <w:t>22.11</w:t>
      </w:r>
      <w:r>
        <w:rPr>
          <w:rFonts w:hint="eastAsia" w:ascii="仿宋" w:hAnsi="仿宋" w:eastAsia="仿宋" w:cs="仿宋"/>
          <w:sz w:val="32"/>
          <w:szCs w:val="32"/>
        </w:rPr>
        <w:t>万元，主要是</w:t>
      </w:r>
      <w:r>
        <w:rPr>
          <w:rFonts w:hint="eastAsia" w:ascii="仿宋_GB2312" w:hAnsi="黑体" w:eastAsia="仿宋_GB2312"/>
          <w:sz w:val="32"/>
          <w:szCs w:val="32"/>
          <w:lang w:eastAsia="zh-CN"/>
        </w:rPr>
        <w:t>卫生健康项目预算增加。</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50.03</w:t>
      </w:r>
      <w:r>
        <w:rPr>
          <w:rFonts w:hint="eastAsia" w:ascii="仿宋" w:hAnsi="仿宋" w:eastAsia="仿宋" w:cs="仿宋"/>
          <w:sz w:val="32"/>
          <w:szCs w:val="32"/>
        </w:rPr>
        <w:t>万元，占</w:t>
      </w:r>
      <w:r>
        <w:rPr>
          <w:rFonts w:hint="eastAsia" w:ascii="仿宋" w:hAnsi="仿宋" w:eastAsia="仿宋" w:cs="仿宋"/>
          <w:sz w:val="32"/>
          <w:szCs w:val="32"/>
          <w:lang w:val="en-US" w:eastAsia="zh-CN"/>
        </w:rPr>
        <w:t>9.54</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450.64</w:t>
      </w:r>
      <w:r>
        <w:rPr>
          <w:rFonts w:hint="eastAsia" w:ascii="仿宋" w:hAnsi="仿宋" w:eastAsia="仿宋" w:cs="仿宋"/>
          <w:sz w:val="32"/>
          <w:szCs w:val="32"/>
        </w:rPr>
        <w:t>万元，占</w:t>
      </w:r>
      <w:r>
        <w:rPr>
          <w:rFonts w:hint="eastAsia" w:ascii="仿宋" w:hAnsi="仿宋" w:eastAsia="仿宋" w:cs="仿宋"/>
          <w:sz w:val="32"/>
          <w:szCs w:val="32"/>
          <w:lang w:val="en-US" w:eastAsia="zh-CN"/>
        </w:rPr>
        <w:t>85.89</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23.98</w:t>
      </w:r>
      <w:r>
        <w:rPr>
          <w:rFonts w:hint="eastAsia" w:ascii="仿宋" w:hAnsi="仿宋" w:eastAsia="仿宋" w:cs="仿宋"/>
          <w:sz w:val="32"/>
          <w:szCs w:val="32"/>
        </w:rPr>
        <w:t>万元，占</w:t>
      </w:r>
      <w:r>
        <w:rPr>
          <w:rFonts w:hint="eastAsia" w:ascii="仿宋" w:hAnsi="仿宋" w:eastAsia="仿宋" w:cs="仿宋"/>
          <w:sz w:val="32"/>
          <w:szCs w:val="32"/>
          <w:lang w:val="en-US" w:eastAsia="zh-CN"/>
        </w:rPr>
        <w:t>4.57</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1.社会保障和就业支出（类）行政事业单位养老支出（款）机关事业单位基本养老保险缴费支出（项）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28.69</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2.03</w:t>
      </w:r>
      <w:r>
        <w:rPr>
          <w:rFonts w:hint="eastAsia" w:ascii="仿宋" w:hAnsi="仿宋" w:eastAsia="仿宋" w:cs="仿宋"/>
          <w:sz w:val="32"/>
          <w:szCs w:val="32"/>
        </w:rPr>
        <w:t>万元，主要是</w:t>
      </w:r>
      <w:r>
        <w:rPr>
          <w:rFonts w:hint="eastAsia" w:ascii="仿宋" w:hAnsi="仿宋" w:eastAsia="仿宋" w:cs="仿宋"/>
          <w:sz w:val="32"/>
          <w:szCs w:val="32"/>
          <w:lang w:eastAsia="zh-CN"/>
        </w:rPr>
        <w:t>社保基数缴费减少；</w:t>
      </w:r>
    </w:p>
    <w:p>
      <w:pPr>
        <w:spacing w:line="578" w:lineRule="exact"/>
        <w:ind w:firstLine="640" w:firstLineChars="200"/>
        <w:rPr>
          <w:rFonts w:hint="eastAsia" w:ascii="仿宋" w:hAnsi="仿宋" w:eastAsia="仿宋" w:cs="仿宋"/>
          <w:sz w:val="32"/>
          <w:szCs w:val="32"/>
          <w:lang w:eastAsia="zh-CN"/>
        </w:rPr>
      </w:pPr>
      <w:bookmarkStart w:id="5" w:name="OLE_LINK3"/>
      <w:r>
        <w:rPr>
          <w:rFonts w:hint="eastAsia" w:ascii="仿宋" w:hAnsi="仿宋" w:eastAsia="仿宋" w:cs="仿宋"/>
          <w:sz w:val="32"/>
          <w:szCs w:val="32"/>
        </w:rPr>
        <w:t>2.社会保障和就业支出（类）行政事业单位养老支出（款）机关事业单位职业年金缴费支出（项）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21.34</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0.02</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人员增减少；</w:t>
      </w:r>
    </w:p>
    <w:bookmarkEnd w:id="5"/>
    <w:p>
      <w:pPr>
        <w:numPr>
          <w:ilvl w:val="-1"/>
          <w:numId w:val="0"/>
        </w:num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卫生健康支出（类）公共卫生（款）妇幼保健机构（项）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267.18</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45.44</w:t>
      </w:r>
      <w:r>
        <w:rPr>
          <w:rFonts w:hint="eastAsia" w:ascii="仿宋" w:hAnsi="仿宋" w:eastAsia="仿宋" w:cs="仿宋"/>
          <w:sz w:val="32"/>
          <w:szCs w:val="32"/>
        </w:rPr>
        <w:t>万元，</w:t>
      </w:r>
      <w:bookmarkStart w:id="6" w:name="OLE_LINK4"/>
      <w:r>
        <w:rPr>
          <w:rFonts w:hint="eastAsia" w:ascii="仿宋" w:hAnsi="仿宋" w:eastAsia="仿宋" w:cs="仿宋"/>
          <w:sz w:val="32"/>
          <w:szCs w:val="32"/>
        </w:rPr>
        <w:t>主要是</w:t>
      </w:r>
      <w:r>
        <w:rPr>
          <w:rFonts w:hint="eastAsia" w:ascii="仿宋_GB2312" w:hAnsi="黑体" w:eastAsia="仿宋_GB2312"/>
          <w:sz w:val="32"/>
          <w:szCs w:val="32"/>
          <w:lang w:eastAsia="zh-CN"/>
        </w:rPr>
        <w:t>项目预算科目调到别的预算科目</w:t>
      </w:r>
      <w:bookmarkEnd w:id="6"/>
      <w:r>
        <w:rPr>
          <w:rFonts w:hint="eastAsia" w:ascii="仿宋_GB2312" w:hAnsi="黑体" w:eastAsia="仿宋_GB2312"/>
          <w:sz w:val="32"/>
          <w:szCs w:val="32"/>
          <w:lang w:eastAsia="zh-CN"/>
        </w:rPr>
        <w:t>；</w:t>
      </w:r>
    </w:p>
    <w:p>
      <w:pPr>
        <w:numPr>
          <w:ilvl w:val="-1"/>
          <w:numId w:val="0"/>
        </w:numPr>
        <w:spacing w:line="578" w:lineRule="exact"/>
        <w:ind w:firstLine="640" w:firstLineChars="200"/>
        <w:rPr>
          <w:rFonts w:hint="eastAsia" w:ascii="仿宋_GB2312" w:hAnsi="黑体" w:eastAsia="仿宋_GB2312"/>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卫生健康支出（类）公共卫生（款）基本公共卫生服务（项）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34.35</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6.36</w:t>
      </w:r>
      <w:r>
        <w:rPr>
          <w:rFonts w:hint="eastAsia" w:ascii="仿宋" w:hAnsi="仿宋" w:eastAsia="仿宋" w:cs="仿宋"/>
          <w:sz w:val="32"/>
          <w:szCs w:val="32"/>
        </w:rPr>
        <w:t>万元，主要是</w:t>
      </w:r>
      <w:bookmarkStart w:id="7" w:name="OLE_LINK5"/>
      <w:r>
        <w:rPr>
          <w:rFonts w:hint="eastAsia" w:ascii="仿宋_GB2312" w:hAnsi="黑体" w:eastAsia="仿宋_GB2312"/>
          <w:sz w:val="32"/>
          <w:szCs w:val="32"/>
          <w:lang w:eastAsia="zh-CN"/>
        </w:rPr>
        <w:t>项目预算科目调到别的预算科目</w:t>
      </w:r>
      <w:bookmarkEnd w:id="7"/>
      <w:r>
        <w:rPr>
          <w:rFonts w:hint="eastAsia" w:ascii="仿宋_GB2312" w:hAnsi="黑体" w:eastAsia="仿宋_GB2312"/>
          <w:sz w:val="32"/>
          <w:szCs w:val="32"/>
          <w:lang w:eastAsia="zh-CN"/>
        </w:rPr>
        <w:t>；</w:t>
      </w:r>
    </w:p>
    <w:p>
      <w:pPr>
        <w:numPr>
          <w:ilvl w:val="-1"/>
          <w:numId w:val="0"/>
        </w:numPr>
        <w:spacing w:line="578" w:lineRule="exact"/>
        <w:ind w:firstLine="640" w:firstLineChars="200"/>
        <w:rPr>
          <w:rFonts w:hint="eastAsia" w:ascii="仿宋_GB2312" w:hAnsi="黑体" w:eastAsia="仿宋_GB2312"/>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卫生健康支出（类）公共卫生（款）重大公共卫生服务（项）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15.58</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19.88</w:t>
      </w:r>
      <w:r>
        <w:rPr>
          <w:rFonts w:hint="eastAsia" w:ascii="仿宋" w:hAnsi="仿宋" w:eastAsia="仿宋" w:cs="仿宋"/>
          <w:sz w:val="32"/>
          <w:szCs w:val="32"/>
        </w:rPr>
        <w:t>万元，主要是</w:t>
      </w:r>
      <w:r>
        <w:rPr>
          <w:rFonts w:hint="eastAsia" w:ascii="仿宋_GB2312" w:hAnsi="黑体" w:eastAsia="仿宋_GB2312"/>
          <w:sz w:val="32"/>
          <w:szCs w:val="32"/>
          <w:lang w:eastAsia="zh-CN"/>
        </w:rPr>
        <w:t>项目预算减少；</w:t>
      </w:r>
    </w:p>
    <w:p>
      <w:pPr>
        <w:numPr>
          <w:ilvl w:val="-1"/>
          <w:numId w:val="0"/>
        </w:num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卫生健康支出（类）公共卫生（款）其他公共卫生支出（项）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84.47</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83.7</w:t>
      </w:r>
      <w:r>
        <w:rPr>
          <w:rFonts w:hint="eastAsia" w:ascii="仿宋" w:hAnsi="仿宋" w:eastAsia="仿宋" w:cs="仿宋"/>
          <w:sz w:val="32"/>
          <w:szCs w:val="32"/>
        </w:rPr>
        <w:t>万元，主要是</w:t>
      </w:r>
      <w:r>
        <w:rPr>
          <w:rFonts w:hint="eastAsia" w:ascii="仿宋_GB2312" w:hAnsi="黑体" w:eastAsia="仿宋_GB2312"/>
          <w:sz w:val="32"/>
          <w:szCs w:val="32"/>
          <w:lang w:eastAsia="zh-CN"/>
        </w:rPr>
        <w:t>增加项目预算科目调整过来的项目经费；</w:t>
      </w:r>
    </w:p>
    <w:p>
      <w:pPr>
        <w:numPr>
          <w:ilvl w:val="-1"/>
          <w:numId w:val="0"/>
        </w:numPr>
        <w:spacing w:line="578" w:lineRule="exact"/>
        <w:ind w:firstLine="640" w:firstLineChars="200"/>
        <w:rPr>
          <w:rFonts w:hint="eastAsia" w:ascii="仿宋_GB2312" w:hAnsi="黑体" w:eastAsia="仿宋_GB2312"/>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卫生健康支出（类）行政事业单位医疗（款）事业单位医疗（项）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9.88</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4.12</w:t>
      </w:r>
      <w:r>
        <w:rPr>
          <w:rFonts w:hint="eastAsia" w:ascii="仿宋" w:hAnsi="仿宋" w:eastAsia="仿宋" w:cs="仿宋"/>
          <w:sz w:val="32"/>
          <w:szCs w:val="32"/>
        </w:rPr>
        <w:t>万元，主要是</w:t>
      </w:r>
      <w:r>
        <w:rPr>
          <w:rFonts w:hint="eastAsia" w:ascii="仿宋_GB2312" w:hAnsi="黑体" w:eastAsia="仿宋_GB2312"/>
          <w:sz w:val="32"/>
          <w:szCs w:val="32"/>
          <w:lang w:eastAsia="zh-CN"/>
        </w:rPr>
        <w:t>人员减少；</w:t>
      </w:r>
    </w:p>
    <w:p>
      <w:pPr>
        <w:numPr>
          <w:ilvl w:val="-1"/>
          <w:numId w:val="0"/>
        </w:numPr>
        <w:spacing w:line="578" w:lineRule="exact"/>
        <w:ind w:firstLine="640" w:firstLineChars="200"/>
        <w:rPr>
          <w:rFonts w:hint="eastAsia" w:ascii="仿宋_GB2312" w:hAnsi="黑体" w:eastAsia="仿宋_GB2312"/>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卫生健康支出（类）行政事业单位医疗（款）公务员医疗补助（项）</w:t>
      </w:r>
      <w:r>
        <w:rPr>
          <w:rFonts w:hint="eastAsia" w:ascii="仿宋" w:hAnsi="仿宋" w:eastAsia="仿宋" w:cs="仿宋"/>
          <w:sz w:val="32"/>
          <w:szCs w:val="32"/>
          <w:lang w:val="en-US" w:eastAsia="zh-CN"/>
        </w:rPr>
        <w:t>202</w:t>
      </w:r>
      <w:r>
        <w:rPr>
          <w:rFonts w:hint="default" w:ascii="仿宋" w:hAnsi="仿宋" w:eastAsia="仿宋" w:cs="仿宋"/>
          <w:sz w:val="32"/>
          <w:szCs w:val="32"/>
          <w:lang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39.19</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0.79</w:t>
      </w:r>
      <w:r>
        <w:rPr>
          <w:rFonts w:hint="eastAsia" w:ascii="仿宋" w:hAnsi="仿宋" w:eastAsia="仿宋" w:cs="仿宋"/>
          <w:sz w:val="32"/>
          <w:szCs w:val="32"/>
        </w:rPr>
        <w:t>万元，主要是</w:t>
      </w:r>
      <w:r>
        <w:rPr>
          <w:rFonts w:hint="eastAsia" w:ascii="仿宋_GB2312" w:hAnsi="黑体" w:eastAsia="仿宋_GB2312"/>
          <w:sz w:val="32"/>
          <w:szCs w:val="32"/>
          <w:lang w:eastAsia="zh-CN"/>
        </w:rPr>
        <w:t>人员减少；</w:t>
      </w:r>
    </w:p>
    <w:p>
      <w:pPr>
        <w:numPr>
          <w:ilvl w:val="-1"/>
          <w:numId w:val="0"/>
        </w:numPr>
        <w:spacing w:line="578" w:lineRule="exact"/>
        <w:ind w:firstLine="640" w:firstLineChars="200"/>
        <w:rPr>
          <w:rFonts w:hint="eastAsia" w:ascii="仿宋_GB2312" w:hAnsi="黑体" w:eastAsia="仿宋_GB2312"/>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住房保障支出（类）住房改革支出（款）住房公积金（项）</w:t>
      </w:r>
      <w:r>
        <w:rPr>
          <w:rFonts w:hint="eastAsia" w:ascii="仿宋" w:hAnsi="仿宋" w:eastAsia="仿宋" w:cs="仿宋"/>
          <w:sz w:val="32"/>
          <w:szCs w:val="32"/>
          <w:lang w:val="en-US" w:eastAsia="zh-CN"/>
        </w:rPr>
        <w:t>202</w:t>
      </w:r>
      <w:r>
        <w:rPr>
          <w:rFonts w:hint="default" w:ascii="仿宋" w:hAnsi="仿宋" w:eastAsia="仿宋" w:cs="仿宋"/>
          <w:sz w:val="32"/>
          <w:szCs w:val="32"/>
          <w:lang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23.98</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6.81</w:t>
      </w:r>
      <w:r>
        <w:rPr>
          <w:rFonts w:hint="eastAsia" w:ascii="仿宋" w:hAnsi="仿宋" w:eastAsia="仿宋" w:cs="仿宋"/>
          <w:sz w:val="32"/>
          <w:szCs w:val="32"/>
        </w:rPr>
        <w:t>万元，主要是</w:t>
      </w:r>
      <w:r>
        <w:rPr>
          <w:rFonts w:hint="eastAsia" w:ascii="仿宋_GB2312" w:hAnsi="黑体" w:eastAsia="仿宋_GB2312"/>
          <w:sz w:val="32"/>
          <w:szCs w:val="32"/>
          <w:lang w:eastAsia="zh-CN"/>
        </w:rPr>
        <w:t>人员减少。</w:t>
      </w:r>
    </w:p>
    <w:p>
      <w:pPr>
        <w:numPr>
          <w:ilvl w:val="-1"/>
          <w:numId w:val="0"/>
        </w:numPr>
        <w:spacing w:line="578" w:lineRule="exact"/>
        <w:ind w:firstLine="0" w:firstLineChars="0"/>
        <w:rPr>
          <w:rFonts w:hint="eastAsia" w:ascii="仿宋" w:hAnsi="仿宋" w:eastAsia="仿宋" w:cs="仿宋"/>
          <w:sz w:val="32"/>
          <w:szCs w:val="32"/>
          <w:lang w:eastAsia="zh-CN"/>
        </w:rPr>
      </w:pPr>
    </w:p>
    <w:p>
      <w:pPr>
        <w:spacing w:line="578" w:lineRule="exact"/>
        <w:ind w:firstLine="640"/>
        <w:rPr>
          <w:rFonts w:ascii="黑体" w:hAnsi="黑体" w:eastAsia="黑体"/>
          <w:sz w:val="32"/>
          <w:szCs w:val="32"/>
        </w:rPr>
      </w:pPr>
      <w:r>
        <w:rPr>
          <w:rFonts w:hint="eastAsia" w:ascii="黑体" w:hAnsi="黑体" w:eastAsia="黑体"/>
          <w:sz w:val="32"/>
          <w:szCs w:val="32"/>
        </w:rPr>
        <w:t>三、关于</w:t>
      </w:r>
      <w:bookmarkStart w:id="8" w:name="OLE_LINK6"/>
      <w:r>
        <w:rPr>
          <w:rFonts w:hint="eastAsia" w:ascii="黑体" w:hAnsi="黑体" w:eastAsia="黑体" w:cs="黑体"/>
          <w:sz w:val="32"/>
          <w:szCs w:val="32"/>
          <w:lang w:eastAsia="zh-CN"/>
        </w:rPr>
        <w:t>白沙黎族自治县妇幼保健院</w:t>
      </w:r>
      <w:r>
        <w:rPr>
          <w:rFonts w:hint="eastAsia" w:ascii="黑体" w:hAnsi="黑体" w:eastAsia="黑体" w:cs="黑体"/>
          <w:sz w:val="32"/>
          <w:szCs w:val="32"/>
          <w:lang w:val="en-US" w:eastAsia="zh-CN"/>
        </w:rPr>
        <w:t>2025</w:t>
      </w:r>
      <w:bookmarkEnd w:id="8"/>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bookmarkStart w:id="9" w:name="OLE_LINK7"/>
      <w:r>
        <w:rPr>
          <w:rFonts w:hint="eastAsia" w:ascii="仿宋" w:hAnsi="仿宋" w:eastAsia="仿宋" w:cs="仿宋"/>
          <w:sz w:val="32"/>
          <w:szCs w:val="32"/>
          <w:lang w:eastAsia="zh-CN"/>
        </w:rPr>
        <w:t>白沙黎族自治县妇幼保健院</w:t>
      </w:r>
      <w:r>
        <w:rPr>
          <w:rFonts w:hint="eastAsia" w:ascii="仿宋" w:hAnsi="仿宋" w:eastAsia="仿宋" w:cs="仿宋"/>
          <w:sz w:val="32"/>
          <w:szCs w:val="32"/>
          <w:lang w:val="en-US" w:eastAsia="zh-CN"/>
        </w:rPr>
        <w:t>2025</w:t>
      </w:r>
      <w:bookmarkEnd w:id="9"/>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378.93</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349.35</w:t>
      </w:r>
      <w:r>
        <w:rPr>
          <w:rFonts w:hint="eastAsia" w:ascii="仿宋" w:hAnsi="仿宋" w:eastAsia="仿宋" w:cs="仿宋"/>
          <w:sz w:val="32"/>
          <w:szCs w:val="32"/>
        </w:rPr>
        <w:t>万元，主要包括：基本工资、津贴补贴、绩效工资</w:t>
      </w:r>
      <w:r>
        <w:rPr>
          <w:rFonts w:hint="eastAsia" w:ascii="仿宋" w:hAnsi="仿宋" w:eastAsia="仿宋" w:cs="仿宋"/>
          <w:sz w:val="32"/>
          <w:szCs w:val="32"/>
          <w:lang w:eastAsia="zh-CN"/>
        </w:rPr>
        <w:t>、机关事业单位基本养老保险缴费、职业年金缴费、职工基本医疗保险缴费、公务员医疗补助缴费、其他社会保障缴费、住房公积金、医疗费、邮电费、奖励金</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29.58</w:t>
      </w:r>
      <w:r>
        <w:rPr>
          <w:rFonts w:hint="eastAsia" w:ascii="仿宋" w:hAnsi="仿宋" w:eastAsia="仿宋" w:cs="仿宋"/>
          <w:sz w:val="32"/>
          <w:szCs w:val="32"/>
        </w:rPr>
        <w:t>万元，主要包括：办公费、印刷费、邮电费</w:t>
      </w:r>
      <w:r>
        <w:rPr>
          <w:rFonts w:hint="eastAsia" w:ascii="仿宋" w:hAnsi="仿宋" w:eastAsia="仿宋" w:cs="仿宋"/>
          <w:sz w:val="32"/>
          <w:szCs w:val="32"/>
          <w:lang w:eastAsia="zh-CN"/>
        </w:rPr>
        <w:t>、差旅费、培训费、专用材料费、劳务费、工会经费、公务用车运行维护费、其他交通费用、税金及附加费用、其他商品和服务支出、办公设备购置</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白沙黎族自治县妇幼保健院</w:t>
      </w:r>
      <w:r>
        <w:rPr>
          <w:rFonts w:hint="eastAsia" w:ascii="黑体" w:hAnsi="黑体" w:eastAsia="黑体" w:cs="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bookmarkStart w:id="10" w:name="OLE_LINK8"/>
      <w:r>
        <w:rPr>
          <w:rFonts w:hint="eastAsia" w:ascii="仿宋" w:hAnsi="仿宋" w:eastAsia="仿宋" w:cs="仿宋"/>
          <w:sz w:val="32"/>
          <w:szCs w:val="32"/>
          <w:lang w:eastAsia="zh-CN"/>
        </w:rPr>
        <w:t>白沙黎族自治县妇幼保健院</w:t>
      </w:r>
      <w:r>
        <w:rPr>
          <w:rFonts w:hint="eastAsia" w:ascii="仿宋" w:hAnsi="仿宋" w:eastAsia="仿宋" w:cs="仿宋"/>
          <w:sz w:val="32"/>
          <w:szCs w:val="32"/>
          <w:lang w:val="en-US" w:eastAsia="zh-CN"/>
        </w:rPr>
        <w:t>2025</w:t>
      </w:r>
      <w:bookmarkEnd w:id="10"/>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2.75</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2.3</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2.3</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3</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p>
    <w:p>
      <w:pPr>
        <w:spacing w:line="578" w:lineRule="exact"/>
        <w:ind w:firstLine="630"/>
        <w:rPr>
          <w:rFonts w:hint="eastAsia" w:ascii="仿宋" w:hAnsi="仿宋" w:eastAsia="仿宋" w:cs="仿宋"/>
          <w:sz w:val="32"/>
          <w:shd w:val="clear" w:color="auto" w:fill="FFFFFF"/>
        </w:rPr>
      </w:pPr>
      <w:bookmarkStart w:id="11" w:name="OLE_LINK17"/>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w:t>
      </w:r>
      <w:r>
        <w:rPr>
          <w:rFonts w:hint="eastAsia" w:ascii="仿宋" w:hAnsi="仿宋" w:eastAsia="仿宋" w:cs="仿宋"/>
          <w:i w:val="0"/>
          <w:caps w:val="0"/>
          <w:spacing w:val="0"/>
          <w:sz w:val="32"/>
          <w:szCs w:val="32"/>
          <w:shd w:val="clear"/>
        </w:rPr>
        <w:t>比上年预算减少0</w:t>
      </w:r>
      <w:r>
        <w:rPr>
          <w:rFonts w:hint="eastAsia" w:ascii="仿宋" w:hAnsi="仿宋" w:eastAsia="仿宋" w:cs="仿宋"/>
          <w:i w:val="0"/>
          <w:caps w:val="0"/>
          <w:spacing w:val="0"/>
          <w:sz w:val="32"/>
          <w:szCs w:val="32"/>
          <w:shd w:val="clear"/>
          <w:lang w:val="en-US" w:eastAsia="zh-CN"/>
        </w:rPr>
        <w:t>.45</w:t>
      </w:r>
      <w:r>
        <w:rPr>
          <w:rFonts w:hint="eastAsia" w:ascii="仿宋" w:hAnsi="仿宋" w:eastAsia="仿宋" w:cs="仿宋"/>
          <w:i w:val="0"/>
          <w:caps w:val="0"/>
          <w:spacing w:val="0"/>
          <w:sz w:val="32"/>
          <w:szCs w:val="32"/>
          <w:shd w:val="clear"/>
        </w:rPr>
        <w:t>万降低100%</w:t>
      </w:r>
      <w:r>
        <w:rPr>
          <w:rFonts w:hint="eastAsia" w:ascii="仿宋" w:hAnsi="仿宋" w:eastAsia="仿宋" w:cs="仿宋"/>
          <w:sz w:val="32"/>
          <w:szCs w:val="32"/>
          <w:shd w:val="clear"/>
          <w:lang w:val="en-US" w:eastAsia="zh-CN"/>
        </w:rPr>
        <w:t>，</w:t>
      </w:r>
      <w:r>
        <w:rPr>
          <w:rFonts w:hint="eastAsia" w:ascii="仿宋" w:hAnsi="仿宋" w:eastAsia="仿宋" w:cs="仿宋"/>
          <w:sz w:val="32"/>
          <w:szCs w:val="32"/>
          <w:shd w:val="clear"/>
          <w:lang w:val="en-US" w:eastAsia="zh-CN"/>
        </w:rPr>
        <w:t>降低</w:t>
      </w:r>
      <w:r>
        <w:rPr>
          <w:rFonts w:hint="eastAsia" w:ascii="仿宋" w:hAnsi="仿宋" w:eastAsia="仿宋" w:cs="仿宋"/>
          <w:sz w:val="32"/>
          <w:shd w:val="clear" w:color="auto" w:fill="FFFFFF"/>
          <w:lang w:eastAsia="zh-CN"/>
        </w:rPr>
        <w:t>原因：</w:t>
      </w:r>
      <w:r>
        <w:rPr>
          <w:rFonts w:hint="eastAsia" w:ascii="仿宋" w:hAnsi="仿宋" w:eastAsia="仿宋" w:cs="仿宋"/>
          <w:i w:val="0"/>
          <w:caps w:val="0"/>
          <w:spacing w:val="0"/>
          <w:sz w:val="32"/>
          <w:szCs w:val="22"/>
          <w:shd w:val="clear" w:color="auto" w:fill="FFFFFF"/>
        </w:rPr>
        <w:t>2025年无需公务接待。</w:t>
      </w:r>
    </w:p>
    <w:bookmarkEnd w:id="11"/>
    <w:p>
      <w:pPr>
        <w:numPr>
          <w:ilvl w:val="0"/>
          <w:numId w:val="6"/>
        </w:numPr>
        <w:spacing w:line="578" w:lineRule="exact"/>
        <w:ind w:firstLine="640" w:firstLineChars="200"/>
        <w:rPr>
          <w:rFonts w:hint="eastAsia" w:ascii="仿宋" w:hAnsi="仿宋" w:eastAsia="仿宋" w:cs="仿宋"/>
          <w:sz w:val="32"/>
          <w:szCs w:val="22"/>
          <w:shd w:val="clear" w:color="auto" w:fill="FFFFFF"/>
        </w:rPr>
      </w:pPr>
      <w:r>
        <w:rPr>
          <w:rFonts w:hint="eastAsia" w:ascii="仿宋" w:hAnsi="仿宋" w:eastAsia="仿宋" w:cs="仿宋"/>
          <w:sz w:val="32"/>
          <w:szCs w:val="22"/>
          <w:shd w:val="clear" w:color="auto" w:fill="FFFFFF"/>
          <w:lang w:eastAsia="zh-CN"/>
        </w:rPr>
        <w:t>白沙黎族自治县妇幼保健院</w:t>
      </w:r>
      <w:r>
        <w:rPr>
          <w:rFonts w:hint="eastAsia" w:ascii="仿宋" w:hAnsi="仿宋" w:eastAsia="仿宋" w:cs="仿宋"/>
          <w:sz w:val="32"/>
          <w:szCs w:val="22"/>
          <w:shd w:val="clear" w:color="auto" w:fill="FFFFFF"/>
          <w:lang w:val="en-US" w:eastAsia="zh-CN"/>
        </w:rPr>
        <w:t>2025</w:t>
      </w:r>
      <w:r>
        <w:rPr>
          <w:rFonts w:hint="eastAsia" w:ascii="仿宋" w:hAnsi="仿宋" w:eastAsia="仿宋" w:cs="仿宋"/>
          <w:sz w:val="32"/>
          <w:szCs w:val="22"/>
          <w:shd w:val="clear" w:color="auto" w:fill="FFFFFF"/>
        </w:rPr>
        <w:t>年政府性基金预算“三公”经费预算数为</w:t>
      </w:r>
      <w:r>
        <w:rPr>
          <w:rFonts w:hint="eastAsia" w:ascii="仿宋" w:hAnsi="仿宋" w:eastAsia="仿宋" w:cs="仿宋"/>
          <w:sz w:val="32"/>
          <w:szCs w:val="22"/>
          <w:shd w:val="clear" w:color="auto" w:fill="FFFFFF"/>
          <w:lang w:val="en-US" w:eastAsia="zh-CN"/>
        </w:rPr>
        <w:t>0</w:t>
      </w:r>
      <w:r>
        <w:rPr>
          <w:rFonts w:hint="eastAsia" w:ascii="仿宋" w:hAnsi="仿宋" w:eastAsia="仿宋" w:cs="仿宋"/>
          <w:sz w:val="32"/>
          <w:szCs w:val="22"/>
          <w:shd w:val="clear" w:color="auto" w:fill="FFFFFF"/>
        </w:rPr>
        <w:t>万元，其中：</w:t>
      </w:r>
    </w:p>
    <w:p>
      <w:pPr>
        <w:spacing w:line="578" w:lineRule="exact"/>
        <w:ind w:firstLine="640" w:firstLineChars="20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主要没有安排因公出国（境）经费，</w:t>
      </w:r>
      <w:r>
        <w:rPr>
          <w:rFonts w:hint="eastAsia" w:ascii="仿宋" w:hAnsi="仿宋" w:eastAsia="仿宋" w:cs="仿宋"/>
          <w:sz w:val="32"/>
          <w:shd w:val="clear" w:color="auto" w:fill="FFFFFF"/>
        </w:rPr>
        <w:t>与上年预算持平。</w:t>
      </w:r>
    </w:p>
    <w:p>
      <w:pPr>
        <w:spacing w:line="578" w:lineRule="exact"/>
        <w:ind w:firstLine="630"/>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，主要没有公务用车购置及运行费，</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p>
    <w:p>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w:t>
      </w:r>
      <w:r>
        <w:rPr>
          <w:rFonts w:hint="eastAsia" w:ascii="仿宋" w:hAnsi="仿宋" w:eastAsia="仿宋" w:cs="仿宋"/>
          <w:sz w:val="32"/>
          <w:shd w:val="clear" w:color="auto" w:fill="FFFFFF"/>
          <w:lang w:eastAsia="zh-CN"/>
        </w:rPr>
        <w:t>主要没有公务接待费，</w:t>
      </w:r>
      <w:r>
        <w:rPr>
          <w:rFonts w:hint="eastAsia" w:ascii="仿宋" w:hAnsi="仿宋" w:eastAsia="仿宋" w:cs="仿宋"/>
          <w:sz w:val="32"/>
          <w:shd w:val="clear" w:color="auto" w:fill="FFFFFF"/>
        </w:rPr>
        <w:t>与上年预算持平。</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bookmarkStart w:id="12" w:name="OLE_LINK9"/>
      <w:r>
        <w:rPr>
          <w:rFonts w:hint="eastAsia" w:ascii="黑体" w:hAnsi="黑体" w:eastAsia="黑体" w:cs="黑体"/>
          <w:sz w:val="32"/>
          <w:szCs w:val="32"/>
          <w:lang w:eastAsia="zh-CN"/>
        </w:rPr>
        <w:t>白沙黎族自治县妇幼保健院</w:t>
      </w:r>
      <w:r>
        <w:rPr>
          <w:rFonts w:hint="eastAsia" w:ascii="黑体" w:hAnsi="黑体" w:eastAsia="黑体" w:cs="黑体"/>
          <w:sz w:val="32"/>
          <w:szCs w:val="32"/>
          <w:lang w:val="en-US" w:eastAsia="zh-CN"/>
        </w:rPr>
        <w:t>2025</w:t>
      </w:r>
      <w:bookmarkEnd w:id="12"/>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left="638" w:leftChars="304" w:firstLine="0" w:firstLineChars="0"/>
        <w:rPr>
          <w:rFonts w:ascii="仿宋_GB2312" w:hAnsi="宋体" w:eastAsia="仿宋_GB2312" w:cs="仿宋_GB2312"/>
          <w:i w:val="0"/>
          <w:caps w:val="0"/>
          <w:color w:val="000000"/>
          <w:spacing w:val="0"/>
          <w:sz w:val="31"/>
          <w:szCs w:val="31"/>
          <w:shd w:val="clear" w:fill="FFFFFF"/>
          <w:vertAlign w:val="baseline"/>
        </w:rPr>
      </w:pPr>
      <w:bookmarkStart w:id="13" w:name="OLE_LINK20"/>
      <w:r>
        <w:rPr>
          <w:rFonts w:hint="eastAsia" w:ascii="仿宋_GB2312" w:hAnsi="黑体" w:eastAsia="仿宋_GB2312" w:cs="仿宋_GB2312"/>
          <w:sz w:val="32"/>
          <w:szCs w:val="32"/>
          <w:lang w:eastAsia="zh-CN"/>
        </w:rPr>
        <w:t>白沙黎族自治县妇幼保健院</w:t>
      </w:r>
      <w:r>
        <w:rPr>
          <w:rFonts w:hint="eastAsia" w:ascii="仿宋_GB2312" w:hAnsi="黑体" w:eastAsia="仿宋_GB2312" w:cs="仿宋_GB2312"/>
          <w:sz w:val="32"/>
          <w:szCs w:val="32"/>
          <w:lang w:val="en-US" w:eastAsia="zh-CN"/>
        </w:rPr>
        <w:t>2025年</w:t>
      </w:r>
      <w:r>
        <w:rPr>
          <w:rFonts w:ascii="仿宋_GB2312" w:hAnsi="宋体" w:eastAsia="仿宋_GB2312" w:cs="仿宋_GB2312"/>
          <w:i w:val="0"/>
          <w:caps w:val="0"/>
          <w:color w:val="000000"/>
          <w:spacing w:val="0"/>
          <w:sz w:val="31"/>
          <w:szCs w:val="31"/>
          <w:shd w:val="clear" w:fill="FFFFFF"/>
          <w:vertAlign w:val="baseline"/>
        </w:rPr>
        <w:t>无政府性基金预算。</w:t>
      </w:r>
    </w:p>
    <w:bookmarkEnd w:id="13"/>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bookmarkStart w:id="14" w:name="OLE_LINK10"/>
      <w:r>
        <w:rPr>
          <w:rFonts w:hint="eastAsia" w:ascii="黑体" w:hAnsi="黑体" w:eastAsia="黑体" w:cs="黑体"/>
          <w:sz w:val="32"/>
          <w:szCs w:val="32"/>
          <w:lang w:eastAsia="zh-CN"/>
        </w:rPr>
        <w:t>白沙黎族自治县妇幼保健院</w:t>
      </w:r>
      <w:r>
        <w:rPr>
          <w:rFonts w:hint="eastAsia" w:ascii="黑体" w:hAnsi="黑体" w:eastAsia="黑体" w:cs="黑体"/>
          <w:sz w:val="32"/>
          <w:szCs w:val="32"/>
          <w:lang w:val="en-US" w:eastAsia="zh-CN"/>
        </w:rPr>
        <w:t>2025</w:t>
      </w:r>
      <w:bookmarkEnd w:id="14"/>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白沙黎族自治县妇幼保健院</w:t>
      </w:r>
      <w:r>
        <w:rPr>
          <w:rFonts w:hint="eastAsia" w:ascii="仿宋" w:hAnsi="仿宋" w:eastAsia="仿宋" w:cs="仿宋"/>
          <w:sz w:val="32"/>
          <w:szCs w:val="32"/>
        </w:rPr>
        <w:t>所有收入和支出均纳入部门预算管理。收入包括：一般公共预算收入、上年结转；支出包括：社会保障和就业支出、卫生健康支出、住房保障支出。</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bookmarkStart w:id="15" w:name="OLE_LINK11"/>
      <w:r>
        <w:rPr>
          <w:rFonts w:hint="eastAsia" w:ascii="黑体" w:hAnsi="黑体" w:eastAsia="黑体" w:cs="黑体"/>
          <w:sz w:val="32"/>
          <w:szCs w:val="32"/>
          <w:lang w:eastAsia="zh-CN"/>
        </w:rPr>
        <w:t>白沙黎族自治县妇幼保健院</w:t>
      </w:r>
      <w:r>
        <w:rPr>
          <w:rFonts w:hint="eastAsia" w:ascii="黑体" w:hAnsi="黑体" w:eastAsia="黑体" w:cs="黑体"/>
          <w:sz w:val="32"/>
          <w:szCs w:val="32"/>
          <w:lang w:val="en-US" w:eastAsia="zh-CN"/>
        </w:rPr>
        <w:t>2025</w:t>
      </w:r>
      <w:bookmarkEnd w:id="15"/>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白沙黎族自治县妇幼保健院</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524.65</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33.7</w:t>
      </w:r>
      <w:r>
        <w:rPr>
          <w:rFonts w:hint="eastAsia" w:ascii="仿宋" w:hAnsi="仿宋" w:eastAsia="仿宋" w:cs="仿宋"/>
          <w:sz w:val="32"/>
          <w:szCs w:val="32"/>
        </w:rPr>
        <w:t>万元，占</w:t>
      </w:r>
      <w:r>
        <w:rPr>
          <w:rFonts w:hint="eastAsia" w:ascii="仿宋" w:hAnsi="仿宋" w:eastAsia="仿宋" w:cs="仿宋"/>
          <w:sz w:val="32"/>
          <w:szCs w:val="32"/>
          <w:lang w:val="en-US" w:eastAsia="zh-CN"/>
        </w:rPr>
        <w:t>6.42</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490.95</w:t>
      </w:r>
      <w:r>
        <w:rPr>
          <w:rFonts w:hint="eastAsia" w:ascii="仿宋" w:hAnsi="仿宋" w:eastAsia="仿宋" w:cs="仿宋"/>
          <w:sz w:val="32"/>
          <w:szCs w:val="32"/>
        </w:rPr>
        <w:t>万元，占</w:t>
      </w:r>
      <w:r>
        <w:rPr>
          <w:rFonts w:hint="eastAsia" w:ascii="仿宋" w:hAnsi="仿宋" w:eastAsia="仿宋" w:cs="仿宋"/>
          <w:sz w:val="32"/>
          <w:szCs w:val="32"/>
          <w:lang w:val="en-US" w:eastAsia="zh-CN"/>
        </w:rPr>
        <w:t>93.57</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4.99</w:t>
      </w:r>
      <w:r>
        <w:rPr>
          <w:rFonts w:hint="eastAsia" w:ascii="仿宋" w:hAnsi="仿宋" w:eastAsia="仿宋" w:cs="仿宋"/>
          <w:sz w:val="32"/>
          <w:szCs w:val="32"/>
        </w:rPr>
        <w:t>万元，主要是</w:t>
      </w:r>
      <w:r>
        <w:rPr>
          <w:rFonts w:hint="eastAsia" w:ascii="仿宋_GB2312" w:hAnsi="黑体" w:eastAsia="仿宋_GB2312"/>
          <w:sz w:val="32"/>
          <w:szCs w:val="32"/>
          <w:lang w:eastAsia="zh-CN"/>
        </w:rPr>
        <w:t>卫生健康项目预算增加</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白沙黎族自治县妇幼保健院</w:t>
      </w:r>
      <w:r>
        <w:rPr>
          <w:rFonts w:hint="eastAsia" w:ascii="黑体" w:hAnsi="黑体" w:eastAsia="黑体" w:cs="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白沙黎族自治县妇幼保健院</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524.65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378.93</w:t>
      </w:r>
      <w:r>
        <w:rPr>
          <w:rFonts w:hint="eastAsia" w:ascii="仿宋" w:hAnsi="仿宋" w:eastAsia="仿宋" w:cs="仿宋"/>
          <w:sz w:val="32"/>
          <w:szCs w:val="32"/>
        </w:rPr>
        <w:t>万元，占</w:t>
      </w:r>
      <w:r>
        <w:rPr>
          <w:rFonts w:hint="eastAsia" w:ascii="仿宋" w:hAnsi="仿宋" w:eastAsia="仿宋" w:cs="仿宋"/>
          <w:sz w:val="32"/>
          <w:szCs w:val="32"/>
          <w:lang w:val="en-US" w:eastAsia="zh-CN"/>
        </w:rPr>
        <w:t>72.23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145.72</w:t>
      </w:r>
      <w:r>
        <w:rPr>
          <w:rFonts w:hint="eastAsia" w:ascii="仿宋" w:hAnsi="仿宋" w:eastAsia="仿宋" w:cs="仿宋"/>
          <w:sz w:val="32"/>
          <w:szCs w:val="32"/>
        </w:rPr>
        <w:t>万元，占</w:t>
      </w:r>
      <w:r>
        <w:rPr>
          <w:rFonts w:hint="eastAsia" w:ascii="仿宋" w:hAnsi="仿宋" w:eastAsia="仿宋" w:cs="仿宋"/>
          <w:sz w:val="32"/>
          <w:szCs w:val="32"/>
          <w:lang w:val="en-US" w:eastAsia="zh-CN"/>
        </w:rPr>
        <w:t>27.77</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4.99</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白沙黎族自治县妇幼保健院</w:t>
      </w:r>
      <w:r>
        <w:rPr>
          <w:rFonts w:hint="eastAsia" w:ascii="仿宋_GB2312" w:hAnsi="黑体" w:eastAsia="仿宋_GB2312" w:cs="仿宋_GB2312"/>
          <w:sz w:val="32"/>
          <w:szCs w:val="32"/>
          <w:lang w:val="en-US" w:eastAsia="zh-CN"/>
        </w:rPr>
        <w:t>2025年</w:t>
      </w:r>
      <w:r>
        <w:rPr>
          <w:rFonts w:hint="eastAsia" w:ascii="仿宋" w:hAnsi="仿宋" w:eastAsia="仿宋" w:cs="仿宋"/>
          <w:sz w:val="32"/>
          <w:szCs w:val="32"/>
        </w:rPr>
        <w:t>机关运行经费预算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240" w:lineRule="auto"/>
        <w:ind w:firstLine="640"/>
        <w:rPr>
          <w:rFonts w:hint="eastAsia" w:ascii="仿宋" w:hAnsi="仿宋" w:eastAsia="仿宋" w:cs="仿宋"/>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bookmarkStart w:id="16" w:name="OLE_LINK12"/>
      <w:r>
        <w:rPr>
          <w:rFonts w:hint="eastAsia" w:ascii="仿宋_GB2312" w:hAnsi="黑体" w:eastAsia="仿宋_GB2312" w:cs="仿宋_GB2312"/>
          <w:sz w:val="32"/>
          <w:szCs w:val="32"/>
          <w:lang w:eastAsia="zh-CN"/>
        </w:rPr>
        <w:t>白沙黎族自治县妇幼保健院</w:t>
      </w:r>
      <w:bookmarkEnd w:id="16"/>
      <w:r>
        <w:rPr>
          <w:rFonts w:hint="eastAsia" w:ascii="仿宋_GB2312" w:hAnsi="黑体" w:eastAsia="仿宋_GB2312" w:cs="仿宋_GB2312"/>
          <w:sz w:val="32"/>
          <w:szCs w:val="32"/>
          <w:lang w:eastAsia="zh-CN"/>
        </w:rPr>
        <w:t>无</w:t>
      </w:r>
      <w:r>
        <w:rPr>
          <w:rFonts w:hint="eastAsia" w:ascii="仿宋_GB2312" w:hAnsi="黑体" w:eastAsia="仿宋_GB2312" w:cs="仿宋_GB2312"/>
          <w:sz w:val="32"/>
          <w:szCs w:val="32"/>
        </w:rPr>
        <w:t>政府采购预算</w:t>
      </w:r>
      <w:r>
        <w:rPr>
          <w:rFonts w:hint="eastAsia" w:ascii="仿宋_GB2312" w:hAnsi="黑体" w:eastAsia="仿宋_GB2312"/>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bookmarkStart w:id="17" w:name="OLE_LINK13"/>
      <w:r>
        <w:rPr>
          <w:rFonts w:hint="eastAsia" w:ascii="仿宋_GB2312" w:hAnsi="黑体" w:eastAsia="仿宋_GB2312" w:cs="仿宋_GB2312"/>
          <w:sz w:val="32"/>
          <w:szCs w:val="32"/>
          <w:lang w:eastAsia="zh-CN"/>
        </w:rPr>
        <w:t>白沙黎族自治县妇幼保健院</w:t>
      </w:r>
      <w:bookmarkEnd w:id="17"/>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3</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1</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_GB2312" w:hAnsi="黑体" w:eastAsia="仿宋_GB2312" w:cs="仿宋_GB2312"/>
          <w:sz w:val="32"/>
          <w:szCs w:val="32"/>
          <w:lang w:eastAsia="zh-CN"/>
        </w:rPr>
        <w:t>白沙黎族自治县妇幼保健院</w:t>
      </w:r>
      <w:r>
        <w:rPr>
          <w:rFonts w:hint="eastAsia" w:ascii="仿宋" w:hAnsi="仿宋" w:eastAsia="仿宋" w:cs="仿宋"/>
          <w:sz w:val="32"/>
          <w:szCs w:val="32"/>
          <w:lang w:val="en-US" w:eastAsia="zh-CN"/>
        </w:rPr>
        <w:t>15</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461.37</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hakuyoxingshu7000"/>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FE7F9C"/>
    <w:multiLevelType w:val="singleLevel"/>
    <w:tmpl w:val="FCFE7F9C"/>
    <w:lvl w:ilvl="0" w:tentative="0">
      <w:start w:val="2"/>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03902"/>
    <w:rsid w:val="0507617E"/>
    <w:rsid w:val="085F62FE"/>
    <w:rsid w:val="0C933333"/>
    <w:rsid w:val="0D6502C5"/>
    <w:rsid w:val="10B564E0"/>
    <w:rsid w:val="13F058B5"/>
    <w:rsid w:val="147A7E16"/>
    <w:rsid w:val="15727211"/>
    <w:rsid w:val="19D5DA33"/>
    <w:rsid w:val="1CFF4797"/>
    <w:rsid w:val="1FBF8E30"/>
    <w:rsid w:val="20BA3EDF"/>
    <w:rsid w:val="217A4B61"/>
    <w:rsid w:val="230208DB"/>
    <w:rsid w:val="271D16E4"/>
    <w:rsid w:val="28B90AB0"/>
    <w:rsid w:val="299B150D"/>
    <w:rsid w:val="2BDF0DC0"/>
    <w:rsid w:val="2C9E1A15"/>
    <w:rsid w:val="2CAA5CC5"/>
    <w:rsid w:val="2FF7110D"/>
    <w:rsid w:val="2FFFCED3"/>
    <w:rsid w:val="30F750FB"/>
    <w:rsid w:val="320C3959"/>
    <w:rsid w:val="32217A8F"/>
    <w:rsid w:val="353E3F92"/>
    <w:rsid w:val="385278F4"/>
    <w:rsid w:val="3DF66251"/>
    <w:rsid w:val="3F7FB4B5"/>
    <w:rsid w:val="3FAD4D11"/>
    <w:rsid w:val="403E4F27"/>
    <w:rsid w:val="42C12FD5"/>
    <w:rsid w:val="43054CE3"/>
    <w:rsid w:val="44967E1A"/>
    <w:rsid w:val="49597486"/>
    <w:rsid w:val="4A7D6608"/>
    <w:rsid w:val="4B795E10"/>
    <w:rsid w:val="4E3100DB"/>
    <w:rsid w:val="4E3570E4"/>
    <w:rsid w:val="4FB80849"/>
    <w:rsid w:val="4FF6BE28"/>
    <w:rsid w:val="52884E3B"/>
    <w:rsid w:val="53DA6429"/>
    <w:rsid w:val="576614C9"/>
    <w:rsid w:val="57F555CE"/>
    <w:rsid w:val="5A883D64"/>
    <w:rsid w:val="5D5B5E3D"/>
    <w:rsid w:val="5DB7E539"/>
    <w:rsid w:val="5F12521B"/>
    <w:rsid w:val="60C07AA9"/>
    <w:rsid w:val="63172C41"/>
    <w:rsid w:val="64D93D86"/>
    <w:rsid w:val="654126B8"/>
    <w:rsid w:val="66181934"/>
    <w:rsid w:val="66DACB0B"/>
    <w:rsid w:val="697BF56A"/>
    <w:rsid w:val="6A7B3F48"/>
    <w:rsid w:val="6B276CFC"/>
    <w:rsid w:val="6B5227C8"/>
    <w:rsid w:val="6B6CE30F"/>
    <w:rsid w:val="6C7F1319"/>
    <w:rsid w:val="6DDF74AC"/>
    <w:rsid w:val="6F7E1469"/>
    <w:rsid w:val="6FAF0D8D"/>
    <w:rsid w:val="6FCFCADC"/>
    <w:rsid w:val="6FFA4FE6"/>
    <w:rsid w:val="7145122B"/>
    <w:rsid w:val="74836C8B"/>
    <w:rsid w:val="750F6D88"/>
    <w:rsid w:val="7579195E"/>
    <w:rsid w:val="75B560B0"/>
    <w:rsid w:val="75FB0B04"/>
    <w:rsid w:val="78740719"/>
    <w:rsid w:val="79A43801"/>
    <w:rsid w:val="79F7B683"/>
    <w:rsid w:val="7C9EBBAA"/>
    <w:rsid w:val="7D73BCCE"/>
    <w:rsid w:val="7DAE593E"/>
    <w:rsid w:val="7DBF0031"/>
    <w:rsid w:val="7DE79FA0"/>
    <w:rsid w:val="7DEBCAFF"/>
    <w:rsid w:val="7E3FF2F7"/>
    <w:rsid w:val="7EDD8B29"/>
    <w:rsid w:val="7FA514C2"/>
    <w:rsid w:val="7FE28C02"/>
    <w:rsid w:val="7FE323AB"/>
    <w:rsid w:val="7FF73252"/>
    <w:rsid w:val="7FFDF15C"/>
    <w:rsid w:val="93F36975"/>
    <w:rsid w:val="AADF2E0B"/>
    <w:rsid w:val="AF3F5406"/>
    <w:rsid w:val="B7EFCF09"/>
    <w:rsid w:val="B9D2CE32"/>
    <w:rsid w:val="BB7F118A"/>
    <w:rsid w:val="BFDF760F"/>
    <w:rsid w:val="BFFBBED2"/>
    <w:rsid w:val="C7EB2CB0"/>
    <w:rsid w:val="CD2464D5"/>
    <w:rsid w:val="DE7FF6A4"/>
    <w:rsid w:val="DEFF07CB"/>
    <w:rsid w:val="DF7FEAA8"/>
    <w:rsid w:val="E79BB625"/>
    <w:rsid w:val="EBFF8850"/>
    <w:rsid w:val="ED5F9BEA"/>
    <w:rsid w:val="EFD632E2"/>
    <w:rsid w:val="F3DAEB57"/>
    <w:rsid w:val="F5B519C8"/>
    <w:rsid w:val="F6DEF973"/>
    <w:rsid w:val="FB3D6908"/>
    <w:rsid w:val="FBB7B09C"/>
    <w:rsid w:val="FCEF298F"/>
    <w:rsid w:val="FEB7BAAB"/>
    <w:rsid w:val="FF1D4DC2"/>
    <w:rsid w:val="FF2F30AE"/>
    <w:rsid w:val="FFF4E2CB"/>
    <w:rsid w:val="FFFF3E4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580</Words>
  <Characters>3311</Characters>
  <Lines>27</Lines>
  <Paragraphs>7</Paragraphs>
  <TotalTime>63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2017-02-04T15:31:00Z</dcterms:created>
  <dc:creator>null,null,总收发</dc:creator>
  <cp:lastModifiedBy>Administrator</cp:lastModifiedBy>
  <cp:lastPrinted>2025-02-26T08:59:00Z</cp:lastPrinted>
  <dcterms:modified xsi:type="dcterms:W3CDTF">2025-02-28T03:11:04Z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