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vertAlign w:val="baseline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白沙黎族自治县社会心理服务体系建设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试点项目——装修改造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vertAlign w:val="baseli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为做好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白沙黎族自治县社会心理服务体系建设试点项目，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以县级社会心理服务指导中心建设为核心，依托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皮精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中心建立区域枢纽机构，牵头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组建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县镇乡三级服务体系。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</w:rPr>
        <w:t>一、项目概况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vertAlign w:val="baseline"/>
          <w:lang w:val="en-US" w:eastAsia="zh-CN" w:bidi="ar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vertAlign w:val="baseline"/>
          <w:lang w:val="en-US" w:eastAsia="zh-CN"/>
        </w:rPr>
        <w:t>白沙黎族自治县社会心理服务体系建设试点项目——装修改造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 w:bidi="ar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项目主要内容：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明细详见报价函及报价明细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vertAlign w:val="baseline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>效果图施工图设计</w:t>
      </w:r>
    </w:p>
    <w:p>
      <w:pPr>
        <w:pStyle w:val="4"/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vertAlign w:val="baseline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>县社会心理服务指导中心、七坊镇社会心理服务工作站和龙江居第一卫生室心理关爱服务点、硬件装修改造</w:t>
      </w:r>
    </w:p>
    <w:p>
      <w:pPr>
        <w:pStyle w:val="4"/>
        <w:keepNext w:val="0"/>
        <w:keepLines w:val="0"/>
        <w:pageBreakBefore w:val="0"/>
        <w:widowControl/>
        <w:numPr>
          <w:ilvl w:val="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>项目软件物料采购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预算金额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预算限制金额为：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人民币：100000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大写（壹拾万元整）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报价格式参照附件：报价函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vertAlign w:val="baseline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vertAlign w:val="baseline"/>
        </w:rPr>
        <w:t>、报名资料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提供营业执照副本复印件；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提供有效的资质证书；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公司法人授权委托书并加盖公章、双方签名（需要详细注明委托人、被委托人姓名、职务、身份证号码，授权权限等），法定代表人身份证复印件、被委托人身份证复印件并加盖公章；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近三年未违反相关法律、法规和规定，受到相关管理部门处罚的承诺书（需法定代表人或被委托人签字并加盖单位公章）；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履行合同所必需的专业施工能力（提供声明函，格式自拟）；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信用中国网站和中国政府采购的查询结果网页截图并加盖单位公章）；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（七）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报价函（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参照附件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（八）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可提供的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资料。按以上顺序整理提交报名资料1套（需装订成册，复印件加盖公章），材料密封后送至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白沙黎族自治县皮肤性病和精神卫生防治中心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办公室，封面上注明单位名称、遴选项目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及分项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、联系人、电话及邮箱。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vertAlign w:val="baseli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eastAsia="zh-CN"/>
        </w:rPr>
        <w:t>三、遴选方式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办法：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在材料审核符合要求的前提下，本次遴选采用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综合评估。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若公告期间符合资格的报名单位在2家及以上的，由委托方择优选择1家：若公告期间只有一家报名单位符合要求，则可以选择此家。遴选结果仅通知中选单位，不再另行通知。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四、报名时间、地点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</w:rPr>
        <w:t>报名时间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符合上述条件且有意参与本项目的服务单位于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2025年10月24日止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8:00—12:00，下午2:30—5:30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按时提交材料（逾期不予受理）。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（二）报名方式：现场提交材料，不接受邮寄材料。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（三）地点：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白沙黎族自治县皮肤性病和精神卫生防治中心二楼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（联系人：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林芳栋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 联系电话：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13519843236）</w:t>
      </w:r>
    </w:p>
    <w:bookmarkEnd w:id="0"/>
    <w:p>
      <w:pPr>
        <w:spacing w:line="360" w:lineRule="auto"/>
        <w:rPr>
          <w:rFonts w:hint="eastAsia" w:ascii="宋体" w:hAnsi="宋体" w:eastAsia="宋体" w:cs="宋体"/>
        </w:rPr>
      </w:pPr>
    </w:p>
    <w:p>
      <w:pPr>
        <w:spacing w:line="360" w:lineRule="auto"/>
        <w:rPr>
          <w:rFonts w:hint="eastAsia" w:ascii="宋体" w:hAnsi="宋体" w:eastAsia="宋体" w:cs="宋体"/>
        </w:rPr>
      </w:pPr>
    </w:p>
    <w:p>
      <w:pPr>
        <w:spacing w:line="360" w:lineRule="auto"/>
        <w:rPr>
          <w:rFonts w:hint="eastAsia" w:ascii="宋体" w:hAnsi="宋体" w:eastAsia="宋体" w:cs="宋体"/>
        </w:rPr>
      </w:pPr>
    </w:p>
    <w:p>
      <w:pPr>
        <w:spacing w:line="360" w:lineRule="auto"/>
        <w:rPr>
          <w:rFonts w:hint="eastAsia" w:ascii="宋体" w:hAnsi="宋体" w:eastAsia="宋体" w:cs="宋体"/>
        </w:rPr>
      </w:pPr>
    </w:p>
    <w:p>
      <w:pPr>
        <w:spacing w:line="360" w:lineRule="auto"/>
        <w:rPr>
          <w:rFonts w:hint="eastAsia" w:ascii="宋体" w:hAnsi="宋体" w:eastAsia="宋体" w:cs="宋体"/>
        </w:rPr>
      </w:pPr>
    </w:p>
    <w:p>
      <w:pPr>
        <w:spacing w:line="360" w:lineRule="auto"/>
        <w:rPr>
          <w:rFonts w:hint="eastAsia" w:ascii="宋体" w:hAnsi="宋体" w:eastAsia="宋体" w:cs="宋体"/>
        </w:rPr>
      </w:pPr>
    </w:p>
    <w:p>
      <w:pPr>
        <w:spacing w:line="360" w:lineRule="auto"/>
        <w:rPr>
          <w:rFonts w:hint="eastAsia" w:ascii="宋体" w:hAnsi="宋体" w:eastAsia="宋体" w:cs="宋体"/>
        </w:rPr>
      </w:pPr>
    </w:p>
    <w:p>
      <w:pPr>
        <w:spacing w:line="360" w:lineRule="auto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spacing w:before="190" w:line="200" w:lineRule="auto"/>
        <w:jc w:val="both"/>
        <w:rPr>
          <w:rFonts w:hint="eastAsia" w:ascii="宋体" w:hAnsi="宋体" w:eastAsia="宋体" w:cs="宋体"/>
          <w:spacing w:val="-4"/>
          <w:sz w:val="44"/>
          <w:szCs w:val="44"/>
          <w:u w:val="single" w:color="auto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44"/>
          <w:szCs w:val="44"/>
          <w:u w:val="single" w:color="auto"/>
          <w:lang w:val="en-US" w:eastAsia="zh-CN"/>
        </w:rPr>
        <w:t>报价函：</w:t>
      </w:r>
    </w:p>
    <w:p>
      <w:pPr>
        <w:spacing w:before="190" w:line="200" w:lineRule="auto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pacing w:val="-4"/>
          <w:sz w:val="44"/>
          <w:szCs w:val="44"/>
          <w:u w:val="single" w:color="auto"/>
          <w:lang w:val="en-US" w:eastAsia="zh-CN"/>
        </w:rPr>
        <w:t>项目一：白沙黎族自治县社会心理服务体系建设试点项目——装修改造</w:t>
      </w:r>
    </w:p>
    <w:p>
      <w:pPr>
        <w:spacing w:before="156" w:line="226" w:lineRule="auto"/>
        <w:ind w:left="3231"/>
        <w:jc w:val="both"/>
        <w:rPr>
          <w:rFonts w:hint="eastAsia"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color w:val="222222"/>
          <w:spacing w:val="4"/>
          <w:sz w:val="31"/>
          <w:szCs w:val="31"/>
        </w:rPr>
        <w:t>（项目名称）</w:t>
      </w:r>
    </w:p>
    <w:p>
      <w:pPr>
        <w:pStyle w:val="3"/>
        <w:spacing w:line="244" w:lineRule="auto"/>
        <w:jc w:val="center"/>
        <w:rPr>
          <w:rFonts w:hint="eastAsia" w:ascii="宋体" w:hAnsi="宋体" w:eastAsia="宋体" w:cs="宋体"/>
        </w:rPr>
      </w:pPr>
    </w:p>
    <w:p>
      <w:pPr>
        <w:pStyle w:val="3"/>
        <w:spacing w:line="244" w:lineRule="auto"/>
        <w:jc w:val="center"/>
        <w:rPr>
          <w:rFonts w:hint="eastAsia" w:ascii="宋体" w:hAnsi="宋体" w:eastAsia="宋体" w:cs="宋体"/>
        </w:rPr>
      </w:pPr>
    </w:p>
    <w:p>
      <w:pPr>
        <w:pStyle w:val="3"/>
        <w:spacing w:line="244" w:lineRule="auto"/>
        <w:jc w:val="center"/>
        <w:rPr>
          <w:rFonts w:hint="eastAsia" w:ascii="宋体" w:hAnsi="宋体" w:eastAsia="宋体" w:cs="宋体"/>
        </w:rPr>
      </w:pPr>
    </w:p>
    <w:p>
      <w:pPr>
        <w:pStyle w:val="3"/>
        <w:spacing w:line="244" w:lineRule="auto"/>
        <w:jc w:val="center"/>
        <w:rPr>
          <w:rFonts w:hint="eastAsia" w:ascii="宋体" w:hAnsi="宋体" w:eastAsia="宋体" w:cs="宋体"/>
        </w:rPr>
      </w:pPr>
    </w:p>
    <w:p>
      <w:pPr>
        <w:pStyle w:val="3"/>
        <w:spacing w:line="244" w:lineRule="auto"/>
        <w:jc w:val="center"/>
        <w:rPr>
          <w:rFonts w:hint="eastAsia" w:ascii="宋体" w:hAnsi="宋体" w:eastAsia="宋体" w:cs="宋体"/>
        </w:rPr>
      </w:pPr>
    </w:p>
    <w:p>
      <w:pPr>
        <w:pStyle w:val="3"/>
        <w:spacing w:line="244" w:lineRule="auto"/>
        <w:jc w:val="center"/>
        <w:rPr>
          <w:rFonts w:hint="eastAsia" w:ascii="宋体" w:hAnsi="宋体" w:eastAsia="宋体" w:cs="宋体"/>
        </w:rPr>
      </w:pPr>
    </w:p>
    <w:p>
      <w:pPr>
        <w:pStyle w:val="3"/>
        <w:spacing w:line="244" w:lineRule="auto"/>
        <w:jc w:val="center"/>
        <w:rPr>
          <w:rFonts w:hint="eastAsia" w:ascii="宋体" w:hAnsi="宋体" w:eastAsia="宋体" w:cs="宋体"/>
        </w:rPr>
      </w:pPr>
    </w:p>
    <w:p>
      <w:pPr>
        <w:pStyle w:val="3"/>
        <w:spacing w:line="245" w:lineRule="auto"/>
        <w:jc w:val="both"/>
        <w:rPr>
          <w:rFonts w:hint="eastAsia" w:ascii="宋体" w:hAnsi="宋体" w:eastAsia="宋体" w:cs="宋体"/>
        </w:rPr>
      </w:pPr>
    </w:p>
    <w:p>
      <w:pPr>
        <w:pStyle w:val="3"/>
        <w:spacing w:line="245" w:lineRule="auto"/>
        <w:jc w:val="center"/>
        <w:rPr>
          <w:rFonts w:hint="eastAsia" w:ascii="宋体" w:hAnsi="宋体" w:eastAsia="宋体" w:cs="宋体"/>
        </w:rPr>
      </w:pPr>
    </w:p>
    <w:p>
      <w:pPr>
        <w:pStyle w:val="3"/>
        <w:spacing w:line="245" w:lineRule="auto"/>
        <w:jc w:val="center"/>
        <w:rPr>
          <w:rFonts w:hint="eastAsia" w:ascii="宋体" w:hAnsi="宋体" w:eastAsia="宋体" w:cs="宋体"/>
        </w:rPr>
      </w:pPr>
    </w:p>
    <w:p>
      <w:pPr>
        <w:pStyle w:val="3"/>
        <w:spacing w:line="245" w:lineRule="auto"/>
        <w:jc w:val="center"/>
        <w:rPr>
          <w:rFonts w:hint="eastAsia" w:ascii="宋体" w:hAnsi="宋体" w:eastAsia="宋体" w:cs="宋体"/>
        </w:rPr>
      </w:pPr>
    </w:p>
    <w:p>
      <w:pPr>
        <w:spacing w:before="309" w:line="221" w:lineRule="auto"/>
        <w:ind w:left="2751"/>
        <w:jc w:val="both"/>
        <w:outlineLvl w:val="0"/>
        <w:rPr>
          <w:rFonts w:hint="eastAsia" w:ascii="宋体" w:hAnsi="宋体" w:eastAsia="宋体" w:cs="宋体"/>
          <w:sz w:val="95"/>
          <w:szCs w:val="95"/>
        </w:rPr>
      </w:pPr>
      <w:r>
        <w:rPr>
          <w:rFonts w:hint="eastAsia" w:ascii="宋体" w:hAnsi="宋体" w:eastAsia="宋体" w:cs="宋体"/>
          <w:b/>
          <w:bCs/>
          <w:color w:val="262626"/>
          <w:spacing w:val="-8"/>
          <w:sz w:val="95"/>
          <w:szCs w:val="95"/>
        </w:rPr>
        <w:t>报价函</w:t>
      </w:r>
    </w:p>
    <w:p>
      <w:pPr>
        <w:pStyle w:val="3"/>
        <w:spacing w:line="242" w:lineRule="auto"/>
        <w:jc w:val="center"/>
        <w:rPr>
          <w:rFonts w:hint="eastAsia" w:ascii="宋体" w:hAnsi="宋体" w:eastAsia="宋体" w:cs="宋体"/>
        </w:rPr>
      </w:pPr>
    </w:p>
    <w:p>
      <w:pPr>
        <w:pStyle w:val="3"/>
        <w:spacing w:line="242" w:lineRule="auto"/>
        <w:jc w:val="center"/>
        <w:rPr>
          <w:rFonts w:hint="eastAsia" w:ascii="宋体" w:hAnsi="宋体" w:eastAsia="宋体" w:cs="宋体"/>
        </w:rPr>
      </w:pPr>
    </w:p>
    <w:p>
      <w:pPr>
        <w:pStyle w:val="3"/>
        <w:spacing w:line="242" w:lineRule="auto"/>
        <w:jc w:val="center"/>
        <w:rPr>
          <w:rFonts w:hint="eastAsia" w:ascii="宋体" w:hAnsi="宋体" w:eastAsia="宋体" w:cs="宋体"/>
        </w:rPr>
      </w:pPr>
    </w:p>
    <w:p>
      <w:pPr>
        <w:pStyle w:val="3"/>
        <w:spacing w:line="242" w:lineRule="auto"/>
        <w:jc w:val="center"/>
        <w:rPr>
          <w:rFonts w:hint="eastAsia" w:ascii="宋体" w:hAnsi="宋体" w:eastAsia="宋体" w:cs="宋体"/>
        </w:rPr>
      </w:pPr>
    </w:p>
    <w:p>
      <w:pPr>
        <w:pStyle w:val="3"/>
        <w:spacing w:line="242" w:lineRule="auto"/>
        <w:jc w:val="center"/>
        <w:rPr>
          <w:rFonts w:hint="eastAsia" w:ascii="宋体" w:hAnsi="宋体" w:eastAsia="宋体" w:cs="宋体"/>
        </w:rPr>
      </w:pPr>
    </w:p>
    <w:p>
      <w:pPr>
        <w:pStyle w:val="3"/>
        <w:spacing w:line="242" w:lineRule="auto"/>
        <w:jc w:val="center"/>
        <w:rPr>
          <w:rFonts w:hint="eastAsia" w:ascii="宋体" w:hAnsi="宋体" w:eastAsia="宋体" w:cs="宋体"/>
        </w:rPr>
      </w:pPr>
    </w:p>
    <w:p>
      <w:pPr>
        <w:pStyle w:val="3"/>
        <w:spacing w:line="242" w:lineRule="auto"/>
        <w:jc w:val="both"/>
        <w:rPr>
          <w:rFonts w:hint="eastAsia" w:ascii="宋体" w:hAnsi="宋体" w:eastAsia="宋体" w:cs="宋体"/>
        </w:rPr>
      </w:pPr>
    </w:p>
    <w:p>
      <w:pPr>
        <w:pStyle w:val="3"/>
        <w:spacing w:line="242" w:lineRule="auto"/>
        <w:jc w:val="center"/>
        <w:rPr>
          <w:rFonts w:hint="eastAsia" w:ascii="宋体" w:hAnsi="宋体" w:eastAsia="宋体" w:cs="宋体"/>
        </w:rPr>
      </w:pPr>
    </w:p>
    <w:p>
      <w:pPr>
        <w:pStyle w:val="3"/>
        <w:spacing w:line="243" w:lineRule="auto"/>
        <w:jc w:val="center"/>
        <w:rPr>
          <w:rFonts w:hint="eastAsia" w:ascii="宋体" w:hAnsi="宋体" w:eastAsia="宋体" w:cs="宋体"/>
        </w:rPr>
      </w:pPr>
    </w:p>
    <w:p>
      <w:pPr>
        <w:pStyle w:val="3"/>
        <w:spacing w:line="243" w:lineRule="auto"/>
        <w:jc w:val="both"/>
        <w:rPr>
          <w:rFonts w:hint="eastAsia" w:ascii="宋体" w:hAnsi="宋体" w:eastAsia="宋体" w:cs="宋体"/>
        </w:rPr>
      </w:pPr>
    </w:p>
    <w:p>
      <w:pPr>
        <w:pStyle w:val="3"/>
        <w:spacing w:line="243" w:lineRule="auto"/>
        <w:jc w:val="center"/>
        <w:rPr>
          <w:rFonts w:hint="eastAsia" w:ascii="宋体" w:hAnsi="宋体" w:eastAsia="宋体" w:cs="宋体"/>
        </w:rPr>
      </w:pPr>
    </w:p>
    <w:p>
      <w:pPr>
        <w:pStyle w:val="3"/>
        <w:spacing w:line="243" w:lineRule="auto"/>
        <w:jc w:val="center"/>
        <w:rPr>
          <w:rFonts w:hint="eastAsia" w:ascii="宋体" w:hAnsi="宋体" w:eastAsia="宋体" w:cs="宋体"/>
        </w:rPr>
      </w:pPr>
    </w:p>
    <w:p>
      <w:pPr>
        <w:spacing w:before="101" w:line="372" w:lineRule="auto"/>
        <w:ind w:left="27" w:right="801" w:firstLine="2"/>
        <w:jc w:val="left"/>
        <w:rPr>
          <w:rFonts w:hint="eastAsia" w:ascii="宋体" w:hAnsi="宋体" w:eastAsia="宋体" w:cs="宋体"/>
          <w:spacing w:val="8"/>
          <w:sz w:val="31"/>
          <w:szCs w:val="31"/>
          <w:u w:val="single" w:color="auto"/>
          <w:lang w:val="en-US" w:eastAsia="zh-CN"/>
        </w:rPr>
      </w:pPr>
      <w:r>
        <w:rPr>
          <w:rFonts w:hint="eastAsia" w:ascii="宋体" w:hAnsi="宋体" w:eastAsia="宋体" w:cs="宋体"/>
          <w:spacing w:val="8"/>
          <w:sz w:val="31"/>
          <w:szCs w:val="31"/>
          <w:lang w:val="en-US" w:eastAsia="zh-CN"/>
        </w:rPr>
        <w:t>参选单位</w:t>
      </w:r>
      <w:r>
        <w:rPr>
          <w:rFonts w:hint="eastAsia" w:ascii="宋体" w:hAnsi="宋体" w:eastAsia="宋体" w:cs="宋体"/>
          <w:spacing w:val="8"/>
          <w:sz w:val="31"/>
          <w:szCs w:val="31"/>
        </w:rPr>
        <w:t>（盖章</w:t>
      </w:r>
      <w:r>
        <w:rPr>
          <w:rFonts w:hint="eastAsia" w:ascii="宋体" w:hAnsi="宋体" w:eastAsia="宋体" w:cs="宋体"/>
          <w:spacing w:val="-82"/>
          <w:sz w:val="31"/>
          <w:szCs w:val="31"/>
        </w:rPr>
        <w:t>）：</w:t>
      </w:r>
    </w:p>
    <w:p>
      <w:pPr>
        <w:spacing w:before="101" w:line="372" w:lineRule="auto"/>
        <w:ind w:left="27" w:right="801" w:firstLine="2"/>
        <w:jc w:val="left"/>
        <w:rPr>
          <w:rFonts w:hint="eastAsia"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pacing w:val="9"/>
          <w:sz w:val="31"/>
          <w:szCs w:val="31"/>
        </w:rPr>
        <w:t>法定代表人或授权委托代理人（签字或盖章</w:t>
      </w:r>
      <w:r>
        <w:rPr>
          <w:rFonts w:hint="eastAsia" w:ascii="宋体" w:hAnsi="宋体" w:eastAsia="宋体" w:cs="宋体"/>
          <w:spacing w:val="-83"/>
          <w:w w:val="99"/>
          <w:sz w:val="31"/>
          <w:szCs w:val="31"/>
        </w:rPr>
        <w:t>）：</w:t>
      </w:r>
    </w:p>
    <w:p>
      <w:pPr>
        <w:spacing w:before="1" w:line="227" w:lineRule="auto"/>
        <w:ind w:left="27"/>
        <w:jc w:val="left"/>
        <w:rPr>
          <w:rFonts w:hint="eastAsia" w:ascii="宋体" w:hAnsi="宋体" w:eastAsia="宋体" w:cs="宋体"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spacing w:val="5"/>
          <w:sz w:val="31"/>
          <w:szCs w:val="31"/>
        </w:rPr>
        <w:t>联系电话：</w:t>
      </w:r>
    </w:p>
    <w:p>
      <w:pPr>
        <w:spacing w:before="242" w:line="225" w:lineRule="auto"/>
        <w:ind w:left="81"/>
        <w:rPr>
          <w:rFonts w:hint="eastAsia"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pacing w:val="-5"/>
          <w:sz w:val="31"/>
          <w:szCs w:val="31"/>
        </w:rPr>
        <w:t>日期：2025</w:t>
      </w:r>
      <w:r>
        <w:rPr>
          <w:rFonts w:hint="eastAsia" w:ascii="宋体" w:hAnsi="宋体" w:eastAsia="宋体" w:cs="宋体"/>
          <w:spacing w:val="-54"/>
          <w:sz w:val="31"/>
          <w:szCs w:val="31"/>
        </w:rPr>
        <w:t xml:space="preserve"> </w:t>
      </w:r>
      <w:r>
        <w:rPr>
          <w:rFonts w:hint="eastAsia" w:ascii="宋体" w:hAnsi="宋体" w:eastAsia="宋体" w:cs="宋体"/>
          <w:spacing w:val="-5"/>
          <w:sz w:val="31"/>
          <w:szCs w:val="31"/>
        </w:rPr>
        <w:t>年</w:t>
      </w:r>
      <w:r>
        <w:rPr>
          <w:rFonts w:hint="eastAsia" w:ascii="宋体" w:hAnsi="宋体" w:eastAsia="宋体" w:cs="宋体"/>
          <w:spacing w:val="-59"/>
          <w:sz w:val="31"/>
          <w:szCs w:val="31"/>
        </w:rPr>
        <w:t xml:space="preserve"> </w:t>
      </w:r>
      <w:r>
        <w:rPr>
          <w:rFonts w:hint="eastAsia" w:ascii="宋体" w:hAnsi="宋体" w:eastAsia="宋体" w:cs="宋体"/>
          <w:spacing w:val="-5"/>
          <w:sz w:val="31"/>
          <w:szCs w:val="3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55"/>
          <w:sz w:val="31"/>
          <w:szCs w:val="31"/>
        </w:rPr>
        <w:t xml:space="preserve"> </w:t>
      </w:r>
      <w:r>
        <w:rPr>
          <w:rFonts w:hint="eastAsia" w:ascii="宋体" w:hAnsi="宋体" w:eastAsia="宋体" w:cs="宋体"/>
          <w:spacing w:val="-5"/>
          <w:sz w:val="31"/>
          <w:szCs w:val="31"/>
        </w:rPr>
        <w:t>月</w:t>
      </w:r>
      <w:r>
        <w:rPr>
          <w:rFonts w:hint="eastAsia" w:ascii="宋体" w:hAnsi="宋体" w:eastAsia="宋体" w:cs="宋体"/>
          <w:spacing w:val="-64"/>
          <w:sz w:val="31"/>
          <w:szCs w:val="31"/>
        </w:rPr>
        <w:t xml:space="preserve"> </w:t>
      </w:r>
      <w:r>
        <w:rPr>
          <w:rFonts w:hint="eastAsia" w:ascii="宋体" w:hAnsi="宋体" w:eastAsia="宋体" w:cs="宋体"/>
          <w:spacing w:val="-5"/>
          <w:sz w:val="31"/>
          <w:szCs w:val="3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5"/>
          <w:sz w:val="31"/>
          <w:szCs w:val="31"/>
        </w:rPr>
        <w:t>日</w:t>
      </w:r>
    </w:p>
    <w:p>
      <w:pPr>
        <w:spacing w:line="225" w:lineRule="auto"/>
        <w:rPr>
          <w:rFonts w:hint="eastAsia" w:ascii="宋体" w:hAnsi="宋体" w:eastAsia="宋体" w:cs="宋体"/>
          <w:sz w:val="31"/>
          <w:szCs w:val="31"/>
        </w:rPr>
        <w:sectPr>
          <w:pgSz w:w="11906" w:h="16839"/>
          <w:pgMar w:top="1440" w:right="1080" w:bottom="1440" w:left="1080" w:header="0" w:footer="0" w:gutter="0"/>
          <w:cols w:space="720" w:num="1"/>
        </w:sectPr>
      </w:pPr>
    </w:p>
    <w:p>
      <w:pPr>
        <w:spacing w:before="95" w:line="223" w:lineRule="auto"/>
        <w:ind w:left="3625"/>
        <w:outlineLvl w:val="1"/>
        <w:rPr>
          <w:rFonts w:hint="eastAsia" w:ascii="宋体" w:hAnsi="宋体" w:eastAsia="宋体" w:cs="宋体"/>
          <w:sz w:val="47"/>
          <w:szCs w:val="47"/>
        </w:rPr>
      </w:pPr>
      <w:r>
        <w:rPr>
          <w:rFonts w:hint="eastAsia" w:ascii="宋体" w:hAnsi="宋体" w:eastAsia="宋体" w:cs="宋体"/>
          <w:spacing w:val="5"/>
          <w:sz w:val="47"/>
          <w:szCs w:val="47"/>
        </w:rPr>
        <w:t>报价函</w:t>
      </w:r>
    </w:p>
    <w:p>
      <w:pPr>
        <w:pStyle w:val="3"/>
        <w:spacing w:line="359" w:lineRule="auto"/>
        <w:rPr>
          <w:rFonts w:hint="eastAsia" w:ascii="宋体" w:hAnsi="宋体" w:eastAsia="宋体" w:cs="宋体"/>
        </w:rPr>
      </w:pPr>
    </w:p>
    <w:p>
      <w:pPr>
        <w:spacing w:before="190" w:line="200" w:lineRule="auto"/>
        <w:jc w:val="left"/>
        <w:rPr>
          <w:rFonts w:hint="eastAsia" w:ascii="宋体" w:hAnsi="宋体" w:eastAsia="宋体" w:cs="宋体"/>
          <w:spacing w:val="-5"/>
          <w:sz w:val="28"/>
          <w:szCs w:val="28"/>
        </w:rPr>
      </w:pPr>
      <w:r>
        <w:rPr>
          <w:rFonts w:hint="eastAsia" w:ascii="宋体" w:hAnsi="宋体" w:eastAsia="宋体" w:cs="宋体"/>
          <w:spacing w:val="-5"/>
          <w:sz w:val="28"/>
          <w:szCs w:val="28"/>
        </w:rPr>
        <w:t>项</w:t>
      </w:r>
      <w:r>
        <w:rPr>
          <w:rFonts w:hint="eastAsia"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5"/>
          <w:sz w:val="28"/>
          <w:szCs w:val="28"/>
        </w:rPr>
        <w:t>目名称：</w:t>
      </w:r>
    </w:p>
    <w:p>
      <w:pPr>
        <w:spacing w:before="190" w:line="200" w:lineRule="auto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5"/>
          <w:sz w:val="28"/>
          <w:szCs w:val="28"/>
          <w:lang w:val="en-US" w:eastAsia="zh-CN"/>
        </w:rPr>
        <w:t>项目一：白沙黎族自治县社会心理服务体系建设试点项目——装修改造</w:t>
      </w:r>
    </w:p>
    <w:p>
      <w:pPr>
        <w:pStyle w:val="3"/>
        <w:spacing w:line="281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before="91" w:line="234" w:lineRule="auto"/>
        <w:ind w:left="193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遴选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单位（盖章</w:t>
      </w:r>
      <w:r>
        <w:rPr>
          <w:rFonts w:hint="eastAsia" w:ascii="宋体" w:hAnsi="宋体" w:eastAsia="宋体" w:cs="宋体"/>
          <w:spacing w:val="-62"/>
          <w:sz w:val="28"/>
          <w:szCs w:val="28"/>
        </w:rPr>
        <w:t>）：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单位：元</w:t>
      </w:r>
    </w:p>
    <w:tbl>
      <w:tblPr>
        <w:tblStyle w:val="9"/>
        <w:tblW w:w="865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2960"/>
        <w:gridCol w:w="1954"/>
        <w:gridCol w:w="1389"/>
        <w:gridCol w:w="15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808" w:type="dxa"/>
            <w:vAlign w:val="top"/>
          </w:tcPr>
          <w:p>
            <w:pPr>
              <w:pStyle w:val="8"/>
              <w:spacing w:before="224"/>
              <w:ind w:left="31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9"/>
                <w:sz w:val="28"/>
                <w:szCs w:val="28"/>
              </w:rPr>
              <w:t>序号</w:t>
            </w:r>
          </w:p>
        </w:tc>
        <w:tc>
          <w:tcPr>
            <w:tcW w:w="2960" w:type="dxa"/>
            <w:vAlign w:val="top"/>
          </w:tcPr>
          <w:p>
            <w:pPr>
              <w:pStyle w:val="8"/>
              <w:spacing w:before="225" w:line="238" w:lineRule="auto"/>
              <w:ind w:left="23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3"/>
                <w:sz w:val="28"/>
                <w:szCs w:val="28"/>
              </w:rPr>
              <w:t>项</w:t>
            </w:r>
            <w:r>
              <w:rPr>
                <w:rFonts w:hint="eastAsia" w:ascii="宋体" w:hAnsi="宋体" w:eastAsia="宋体" w:cs="宋体"/>
                <w:spacing w:val="-66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3"/>
                <w:sz w:val="28"/>
                <w:szCs w:val="28"/>
              </w:rPr>
              <w:t>目名称</w:t>
            </w:r>
          </w:p>
        </w:tc>
        <w:tc>
          <w:tcPr>
            <w:tcW w:w="1954" w:type="dxa"/>
            <w:vAlign w:val="top"/>
          </w:tcPr>
          <w:p>
            <w:pPr>
              <w:pStyle w:val="8"/>
              <w:spacing w:before="225" w:line="239" w:lineRule="auto"/>
              <w:ind w:left="26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服务费控制价</w:t>
            </w:r>
          </w:p>
        </w:tc>
        <w:tc>
          <w:tcPr>
            <w:tcW w:w="1389" w:type="dxa"/>
            <w:vAlign w:val="top"/>
          </w:tcPr>
          <w:p>
            <w:pPr>
              <w:pStyle w:val="8"/>
              <w:spacing w:before="224"/>
              <w:ind w:left="27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金额</w:t>
            </w:r>
          </w:p>
        </w:tc>
        <w:tc>
          <w:tcPr>
            <w:tcW w:w="1540" w:type="dxa"/>
            <w:vAlign w:val="top"/>
          </w:tcPr>
          <w:p>
            <w:pPr>
              <w:pStyle w:val="8"/>
              <w:spacing w:before="224"/>
              <w:ind w:left="28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优惠系数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808" w:type="dxa"/>
            <w:vAlign w:val="top"/>
          </w:tcPr>
          <w:p>
            <w:pPr>
              <w:pStyle w:val="8"/>
              <w:spacing w:before="204" w:line="394" w:lineRule="exact"/>
              <w:ind w:left="25"/>
              <w:jc w:val="center"/>
              <w:rPr>
                <w:rFonts w:hint="eastAsia" w:ascii="宋体" w:hAnsi="宋体" w:eastAsia="宋体" w:cs="宋体"/>
                <w:position w:val="2"/>
                <w:sz w:val="28"/>
                <w:szCs w:val="28"/>
              </w:rPr>
            </w:pPr>
          </w:p>
          <w:p>
            <w:pPr>
              <w:pStyle w:val="8"/>
              <w:spacing w:before="204" w:line="394" w:lineRule="exact"/>
              <w:ind w:left="25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position w:val="2"/>
                <w:sz w:val="28"/>
                <w:szCs w:val="28"/>
              </w:rPr>
              <w:t>1</w:t>
            </w:r>
          </w:p>
        </w:tc>
        <w:tc>
          <w:tcPr>
            <w:tcW w:w="2960" w:type="dxa"/>
            <w:vAlign w:val="top"/>
          </w:tcPr>
          <w:p>
            <w:pPr>
              <w:pStyle w:val="8"/>
              <w:spacing w:before="204" w:line="370" w:lineRule="auto"/>
              <w:ind w:left="21" w:right="11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  <w:lang w:val="en-US" w:eastAsia="zh-CN"/>
              </w:rPr>
              <w:t>项目一：白沙黎族自治县社会心理服务体系建设试点项目——装修改造</w:t>
            </w:r>
          </w:p>
        </w:tc>
        <w:tc>
          <w:tcPr>
            <w:tcW w:w="1954" w:type="dxa"/>
            <w:vAlign w:val="top"/>
          </w:tcPr>
          <w:p>
            <w:pPr>
              <w:pStyle w:val="8"/>
              <w:spacing w:before="204" w:line="370" w:lineRule="exact"/>
              <w:ind w:left="23"/>
              <w:jc w:val="center"/>
              <w:rPr>
                <w:rFonts w:hint="eastAsia" w:ascii="宋体" w:hAnsi="宋体" w:eastAsia="宋体" w:cs="宋体"/>
                <w:spacing w:val="-4"/>
                <w:position w:val="2"/>
                <w:sz w:val="28"/>
                <w:szCs w:val="28"/>
                <w:lang w:val="en-US" w:eastAsia="zh-CN"/>
              </w:rPr>
            </w:pPr>
          </w:p>
          <w:p>
            <w:pPr>
              <w:pStyle w:val="8"/>
              <w:spacing w:before="204" w:line="370" w:lineRule="exact"/>
              <w:ind w:left="23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position w:val="2"/>
                <w:sz w:val="28"/>
                <w:szCs w:val="28"/>
                <w:lang w:val="en-US" w:eastAsia="zh-CN"/>
              </w:rPr>
              <w:t>100000</w:t>
            </w:r>
            <w:r>
              <w:rPr>
                <w:rFonts w:hint="eastAsia" w:ascii="宋体" w:hAnsi="宋体" w:eastAsia="宋体" w:cs="宋体"/>
                <w:spacing w:val="-4"/>
                <w:position w:val="2"/>
                <w:sz w:val="28"/>
                <w:szCs w:val="28"/>
              </w:rPr>
              <w:t>元</w:t>
            </w:r>
          </w:p>
        </w:tc>
        <w:tc>
          <w:tcPr>
            <w:tcW w:w="1389" w:type="dxa"/>
            <w:vAlign w:val="top"/>
          </w:tcPr>
          <w:p>
            <w:pPr>
              <w:pStyle w:val="8"/>
              <w:spacing w:before="204" w:line="370" w:lineRule="exact"/>
              <w:ind w:left="25"/>
              <w:jc w:val="center"/>
              <w:rPr>
                <w:rFonts w:hint="eastAsia" w:ascii="宋体" w:hAnsi="宋体" w:eastAsia="宋体" w:cs="宋体"/>
                <w:spacing w:val="-4"/>
                <w:positio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position w:val="2"/>
                <w:sz w:val="28"/>
                <w:szCs w:val="28"/>
                <w:lang w:val="en-US" w:eastAsia="zh-CN"/>
              </w:rPr>
              <w:t xml:space="preserve">      </w:t>
            </w:r>
          </w:p>
          <w:p>
            <w:pPr>
              <w:pStyle w:val="8"/>
              <w:spacing w:before="204" w:line="370" w:lineRule="exact"/>
              <w:ind w:left="25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positio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position w:val="2"/>
                <w:sz w:val="28"/>
                <w:szCs w:val="28"/>
              </w:rPr>
              <w:t>元</w:t>
            </w:r>
          </w:p>
        </w:tc>
        <w:tc>
          <w:tcPr>
            <w:tcW w:w="1540" w:type="dxa"/>
            <w:vAlign w:val="top"/>
          </w:tcPr>
          <w:p>
            <w:pPr>
              <w:pStyle w:val="8"/>
              <w:spacing w:before="204" w:line="391" w:lineRule="exact"/>
              <w:ind w:left="24"/>
              <w:jc w:val="center"/>
              <w:rPr>
                <w:rFonts w:hint="eastAsia" w:ascii="宋体" w:hAnsi="宋体" w:eastAsia="宋体" w:cs="宋体"/>
                <w:spacing w:val="-20"/>
                <w:position w:val="2"/>
                <w:sz w:val="28"/>
                <w:szCs w:val="28"/>
              </w:rPr>
            </w:pPr>
          </w:p>
          <w:p>
            <w:pPr>
              <w:pStyle w:val="8"/>
              <w:spacing w:before="204" w:line="391" w:lineRule="exact"/>
              <w:ind w:left="24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position w:val="2"/>
                <w:sz w:val="28"/>
                <w:szCs w:val="28"/>
              </w:rPr>
              <w:t>0.99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3768" w:type="dxa"/>
            <w:gridSpan w:val="2"/>
            <w:vAlign w:val="top"/>
          </w:tcPr>
          <w:p>
            <w:pPr>
              <w:pStyle w:val="8"/>
              <w:spacing w:before="208"/>
              <w:ind w:left="2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服务期</w:t>
            </w:r>
          </w:p>
        </w:tc>
        <w:tc>
          <w:tcPr>
            <w:tcW w:w="4883" w:type="dxa"/>
            <w:gridSpan w:val="3"/>
            <w:vAlign w:val="top"/>
          </w:tcPr>
          <w:p>
            <w:pPr>
              <w:pStyle w:val="8"/>
              <w:spacing w:before="208"/>
              <w:ind w:left="5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</w:rPr>
              <w:t>以签订合同为准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3768" w:type="dxa"/>
            <w:gridSpan w:val="2"/>
            <w:vAlign w:val="top"/>
          </w:tcPr>
          <w:p>
            <w:pPr>
              <w:pStyle w:val="8"/>
              <w:spacing w:before="211"/>
              <w:ind w:left="4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8"/>
                <w:sz w:val="28"/>
                <w:szCs w:val="28"/>
              </w:rPr>
              <w:t>总投标金额（</w:t>
            </w:r>
            <w:r>
              <w:rPr>
                <w:rFonts w:hint="eastAsia" w:ascii="宋体" w:hAnsi="宋体" w:eastAsia="宋体" w:cs="宋体"/>
                <w:spacing w:val="-78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28"/>
                <w:szCs w:val="28"/>
              </w:rPr>
              <w:t>大写金额）</w:t>
            </w:r>
          </w:p>
        </w:tc>
        <w:tc>
          <w:tcPr>
            <w:tcW w:w="4883" w:type="dxa"/>
            <w:gridSpan w:val="3"/>
            <w:vAlign w:val="top"/>
          </w:tcPr>
          <w:p>
            <w:pPr>
              <w:pStyle w:val="8"/>
              <w:spacing w:before="212" w:line="238" w:lineRule="auto"/>
              <w:ind w:left="46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3768" w:type="dxa"/>
            <w:gridSpan w:val="2"/>
            <w:vAlign w:val="top"/>
          </w:tcPr>
          <w:p>
            <w:pPr>
              <w:pStyle w:val="8"/>
              <w:spacing w:before="211"/>
              <w:ind w:left="2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优惠系数</w:t>
            </w:r>
          </w:p>
        </w:tc>
        <w:tc>
          <w:tcPr>
            <w:tcW w:w="4883" w:type="dxa"/>
            <w:gridSpan w:val="3"/>
            <w:vAlign w:val="top"/>
          </w:tcPr>
          <w:p>
            <w:pPr>
              <w:pStyle w:val="8"/>
              <w:spacing w:before="212" w:line="380" w:lineRule="exact"/>
              <w:ind w:left="23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position w:val="2"/>
                <w:sz w:val="28"/>
                <w:szCs w:val="28"/>
              </w:rPr>
              <w:t>1.00</w:t>
            </w:r>
          </w:p>
        </w:tc>
      </w:tr>
    </w:tbl>
    <w:p>
      <w:pPr>
        <w:pStyle w:val="3"/>
        <w:spacing w:line="335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3"/>
        <w:spacing w:line="335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before="91" w:line="238" w:lineRule="auto"/>
        <w:ind w:left="19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4"/>
          <w:sz w:val="28"/>
          <w:szCs w:val="28"/>
        </w:rPr>
        <w:t>注：1.各投标单位填报投标金额和优惠系数。</w:t>
      </w:r>
    </w:p>
    <w:p>
      <w:pPr>
        <w:spacing w:before="198" w:line="368" w:lineRule="auto"/>
        <w:ind w:left="200" w:right="177" w:firstLine="54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6"/>
          <w:sz w:val="28"/>
          <w:szCs w:val="28"/>
        </w:rPr>
        <w:t>2.优惠系数=投标金额/控制价，优惠系数统一使用</w:t>
      </w:r>
      <w:r>
        <w:rPr>
          <w:rFonts w:hint="eastAsia"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6"/>
          <w:sz w:val="28"/>
          <w:szCs w:val="28"/>
        </w:rPr>
        <w:t>0.85、0.75.....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数字格式填写，且只</w:t>
      </w:r>
      <w:r>
        <w:rPr>
          <w:rFonts w:hint="eastAsia" w:ascii="宋体" w:hAnsi="宋体" w:eastAsia="宋体" w:cs="宋体"/>
          <w:spacing w:val="-2"/>
          <w:sz w:val="28"/>
          <w:szCs w:val="28"/>
          <w:lang w:eastAsia="zh-CN"/>
        </w:rPr>
        <w:t>需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保留小数点后</w:t>
      </w:r>
      <w:r>
        <w:rPr>
          <w:rFonts w:hint="eastAsia" w:ascii="宋体" w:hAnsi="宋体" w:eastAsia="宋体" w:cs="宋体"/>
          <w:spacing w:val="-2"/>
          <w:sz w:val="28"/>
          <w:szCs w:val="28"/>
          <w:lang w:eastAsia="zh-CN"/>
        </w:rPr>
        <w:t>两位数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。</w:t>
      </w:r>
    </w:p>
    <w:p>
      <w:pPr>
        <w:wordWrap w:val="0"/>
        <w:spacing w:before="101" w:line="372" w:lineRule="auto"/>
        <w:ind w:left="27" w:right="801" w:firstLine="2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8"/>
          <w:sz w:val="31"/>
          <w:szCs w:val="31"/>
          <w:lang w:val="en-US" w:eastAsia="zh-CN"/>
        </w:rPr>
        <w:t>参选单位</w:t>
      </w:r>
      <w:r>
        <w:rPr>
          <w:rFonts w:hint="eastAsia" w:ascii="宋体" w:hAnsi="宋体" w:eastAsia="宋体" w:cs="宋体"/>
          <w:spacing w:val="8"/>
          <w:sz w:val="31"/>
          <w:szCs w:val="31"/>
        </w:rPr>
        <w:t>（盖章</w:t>
      </w:r>
      <w:r>
        <w:rPr>
          <w:rFonts w:hint="eastAsia" w:ascii="宋体" w:hAnsi="宋体" w:eastAsia="宋体" w:cs="宋体"/>
          <w:spacing w:val="-82"/>
          <w:sz w:val="31"/>
          <w:szCs w:val="31"/>
        </w:rPr>
        <w:t>）：</w:t>
      </w:r>
      <w:r>
        <w:rPr>
          <w:rFonts w:hint="eastAsia" w:ascii="宋体" w:hAnsi="宋体" w:eastAsia="宋体" w:cs="宋体"/>
          <w:spacing w:val="-82"/>
          <w:sz w:val="31"/>
          <w:szCs w:val="31"/>
          <w:lang w:val="en-US" w:eastAsia="zh-CN"/>
        </w:rPr>
        <w:t xml:space="preserve">                           </w:t>
      </w:r>
    </w:p>
    <w:p>
      <w:pPr>
        <w:wordWrap w:val="0"/>
        <w:spacing w:before="91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3"/>
          <w:sz w:val="28"/>
          <w:szCs w:val="28"/>
        </w:rPr>
        <w:t>法定代表人或授权代表</w:t>
      </w:r>
      <w:r>
        <w:rPr>
          <w:rFonts w:hint="eastAsia" w:ascii="宋体" w:hAnsi="宋体" w:eastAsia="宋体" w:cs="宋体"/>
          <w:spacing w:val="-71"/>
          <w:w w:val="88"/>
          <w:sz w:val="28"/>
          <w:szCs w:val="28"/>
        </w:rPr>
        <w:t>：（</w:t>
      </w:r>
      <w:r>
        <w:rPr>
          <w:rFonts w:hint="eastAsia" w:ascii="宋体" w:hAnsi="宋体" w:eastAsia="宋体" w:cs="宋体"/>
          <w:spacing w:val="3"/>
          <w:sz w:val="28"/>
          <w:szCs w:val="28"/>
        </w:rPr>
        <w:t>签字或盖章）</w:t>
      </w:r>
      <w:r>
        <w:rPr>
          <w:rFonts w:hint="eastAsia" w:ascii="宋体" w:hAnsi="宋体" w:eastAsia="宋体" w:cs="宋体"/>
          <w:spacing w:val="3"/>
          <w:sz w:val="28"/>
          <w:szCs w:val="28"/>
          <w:lang w:val="en-US" w:eastAsia="zh-CN"/>
        </w:rPr>
        <w:t xml:space="preserve">            </w:t>
      </w:r>
    </w:p>
    <w:p>
      <w:pPr>
        <w:wordWrap w:val="0"/>
        <w:spacing w:before="260"/>
        <w:ind w:left="191"/>
        <w:jc w:val="right"/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</w:rPr>
        <w:t>联系人：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 xml:space="preserve">                         </w:t>
      </w:r>
    </w:p>
    <w:p>
      <w:pPr>
        <w:wordWrap w:val="0"/>
        <w:spacing w:before="260"/>
        <w:ind w:left="191"/>
        <w:jc w:val="right"/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</w:rPr>
        <w:t>联系电话：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 xml:space="preserve">                        </w:t>
      </w:r>
    </w:p>
    <w:p>
      <w:pPr>
        <w:wordWrap w:val="0"/>
        <w:spacing w:before="260"/>
        <w:ind w:left="191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8"/>
          <w:szCs w:val="28"/>
        </w:rPr>
        <w:t>2025</w:t>
      </w:r>
      <w:r>
        <w:rPr>
          <w:rFonts w:hint="eastAsia"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年</w:t>
      </w:r>
      <w:r>
        <w:rPr>
          <w:rFonts w:hint="eastAsia" w:ascii="宋体" w:hAnsi="宋体" w:eastAsia="宋体" w:cs="宋体"/>
          <w:spacing w:val="-6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45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月</w:t>
      </w:r>
      <w:r>
        <w:rPr>
          <w:rFonts w:hint="eastAsia" w:ascii="宋体" w:hAnsi="宋体" w:eastAsia="宋体" w:cs="宋体"/>
          <w:spacing w:val="-6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2"/>
          <w:sz w:val="28"/>
          <w:szCs w:val="28"/>
        </w:rPr>
        <w:t xml:space="preserve"> 日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 xml:space="preserve">                    </w:t>
      </w:r>
    </w:p>
    <w:p>
      <w:pPr>
        <w:wordWrap w:val="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  <w:sectPr>
          <w:pgSz w:w="11906" w:h="16839"/>
          <w:pgMar w:top="1414" w:right="1622" w:bottom="0" w:left="1621" w:header="0" w:footer="0" w:gutter="0"/>
          <w:cols w:space="720" w:num="1"/>
        </w:sect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</w:t>
      </w:r>
    </w:p>
    <w:p>
      <w:pPr>
        <w:spacing w:before="167" w:line="223" w:lineRule="auto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5"/>
          <w:sz w:val="30"/>
          <w:szCs w:val="30"/>
        </w:rPr>
        <w:t>报价</w:t>
      </w:r>
      <w:bookmarkStart w:id="1" w:name="_GoBack"/>
      <w:bookmarkEnd w:id="1"/>
      <w:r>
        <w:rPr>
          <w:rFonts w:hint="eastAsia" w:ascii="宋体" w:hAnsi="宋体" w:eastAsia="宋体" w:cs="宋体"/>
          <w:spacing w:val="5"/>
          <w:sz w:val="30"/>
          <w:szCs w:val="30"/>
        </w:rPr>
        <w:t>明细表</w:t>
      </w:r>
    </w:p>
    <w:p>
      <w:pPr>
        <w:pStyle w:val="3"/>
        <w:spacing w:line="261" w:lineRule="auto"/>
        <w:rPr>
          <w:rFonts w:hint="eastAsia" w:ascii="宋体" w:hAnsi="宋体" w:eastAsia="宋体" w:cs="宋体"/>
        </w:rPr>
      </w:pPr>
    </w:p>
    <w:p>
      <w:pPr>
        <w:spacing w:before="98" w:line="222" w:lineRule="auto"/>
        <w:outlineLvl w:val="1"/>
        <w:rPr>
          <w:rFonts w:hint="eastAsia" w:ascii="宋体" w:hAnsi="宋体" w:eastAsia="宋体" w:cs="宋体"/>
          <w:color w:val="FF0000"/>
          <w:lang w:eastAsia="zh-CN"/>
        </w:rPr>
      </w:pPr>
      <w:r>
        <w:rPr>
          <w:rFonts w:hint="eastAsia" w:ascii="宋体" w:hAnsi="宋体" w:eastAsia="宋体" w:cs="宋体"/>
          <w:spacing w:val="9"/>
          <w:sz w:val="30"/>
          <w:szCs w:val="30"/>
        </w:rPr>
        <w:t>项目名称：</w:t>
      </w:r>
      <w:r>
        <w:rPr>
          <w:rFonts w:hint="eastAsia" w:ascii="宋体" w:hAnsi="宋体" w:eastAsia="宋体" w:cs="宋体"/>
          <w:color w:val="auto"/>
          <w:lang w:eastAsia="zh-CN"/>
        </w:rPr>
        <w:t>（</w:t>
      </w:r>
      <w:r>
        <w:rPr>
          <w:rFonts w:hint="eastAsia" w:ascii="宋体" w:hAnsi="宋体" w:eastAsia="宋体" w:cs="宋体"/>
          <w:color w:val="auto"/>
          <w:lang w:val="en-US" w:eastAsia="zh-CN"/>
        </w:rPr>
        <w:t>清单内容根据格式自拟</w:t>
      </w:r>
      <w:r>
        <w:rPr>
          <w:rFonts w:hint="eastAsia" w:ascii="宋体" w:hAnsi="宋体" w:eastAsia="宋体" w:cs="宋体"/>
          <w:color w:val="auto"/>
          <w:lang w:eastAsia="zh-CN"/>
        </w:rPr>
        <w:t>）</w:t>
      </w:r>
    </w:p>
    <w:tbl>
      <w:tblPr>
        <w:tblStyle w:val="5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717"/>
        <w:gridCol w:w="3493"/>
        <w:gridCol w:w="880"/>
        <w:gridCol w:w="715"/>
        <w:gridCol w:w="978"/>
        <w:gridCol w:w="1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="98" w:line="222" w:lineRule="auto"/>
              <w:jc w:val="center"/>
              <w:outlineLvl w:val="1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pacing w:val="9"/>
                <w:sz w:val="30"/>
                <w:szCs w:val="30"/>
                <w:lang w:val="en-US" w:eastAsia="zh-CN"/>
              </w:rPr>
              <w:t>白沙黎族自治县社会心理服务体系建设试点项目——装修改造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功能室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县社会心理服务指导中心（面积约100平）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中心效果图施工图设计（含内部所有分区，软装效果图、施工图、外立面效果图、施工图）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施工费用（包工包料打包费用含：宣泄室隔音、墙体粉刷、打拆隔断、线路布置、外立面、门窗翻新）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外立面：外围门头、墙面、地面升级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厕所改造：将原厕所一分为二，升级装修，含天地墙卫具，门窗。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6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七坊镇社会心理服务工作站（面积约25平）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施工费用（包工包料打包费用含：墙体粉刷、打拆隔断、线路布置、门窗翻新）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6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外立面、形象墙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龙江居第一卫生室心理关爱服务点（面积约15平）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包工包料打包费用含：墙体粉刷、打拆隔断、线路布置、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县级心理健康中心软装清单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咨询沙发+茶几（双人+单人沙发）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办公桌椅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心理挂图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柜子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书架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书籍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七坊镇社会心理服务工作站软装清单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沙发+茶几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创意书柜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心理挂图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龙江居第一卫生室心理关爱服务点软装清单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公共区域等待椅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心理挂图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1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before="157" w:line="222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9"/>
          <w:sz w:val="28"/>
          <w:szCs w:val="28"/>
        </w:rPr>
        <w:t>服务单位：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moder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 New Roman Regular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46FEC"/>
    <w:rsid w:val="0A4E248D"/>
    <w:rsid w:val="0EF653AE"/>
    <w:rsid w:val="0F706100"/>
    <w:rsid w:val="103B4460"/>
    <w:rsid w:val="14BB338F"/>
    <w:rsid w:val="1FD3605C"/>
    <w:rsid w:val="298319E4"/>
    <w:rsid w:val="2A552D11"/>
    <w:rsid w:val="2C474811"/>
    <w:rsid w:val="2EF80D79"/>
    <w:rsid w:val="371009A5"/>
    <w:rsid w:val="411838C8"/>
    <w:rsid w:val="44546FEC"/>
    <w:rsid w:val="44753431"/>
    <w:rsid w:val="4FF13B58"/>
    <w:rsid w:val="4FFD28AD"/>
    <w:rsid w:val="567ECACD"/>
    <w:rsid w:val="5CCC49CC"/>
    <w:rsid w:val="661204ED"/>
    <w:rsid w:val="67BC1769"/>
    <w:rsid w:val="68EE7C2B"/>
    <w:rsid w:val="6CD85973"/>
    <w:rsid w:val="6F5778B8"/>
    <w:rsid w:val="711C485D"/>
    <w:rsid w:val="721A3F64"/>
    <w:rsid w:val="727B36C1"/>
    <w:rsid w:val="7765719C"/>
    <w:rsid w:val="7EC9775F"/>
    <w:rsid w:val="9D5781C3"/>
    <w:rsid w:val="EDFFC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51"/>
    <w:basedOn w:val="6"/>
    <w:qFormat/>
    <w:uiPriority w:val="0"/>
    <w:rPr>
      <w:rFonts w:ascii="Times New Roman Regular" w:hAnsi="Times New Roman Regular" w:eastAsia="Times New Roman Regular" w:cs="Times New Roman Regular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1668</Words>
  <Characters>1753</Characters>
  <Lines>0</Lines>
  <Paragraphs>0</Paragraphs>
  <TotalTime>24</TotalTime>
  <ScaleCrop>false</ScaleCrop>
  <LinksUpToDate>false</LinksUpToDate>
  <CharactersWithSpaces>1959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2025-10-07T22:54:00Z</dcterms:created>
  <dc:creator>刘森文</dc:creator>
  <cp:lastModifiedBy>wjw12</cp:lastModifiedBy>
  <cp:lastPrinted>2025-10-15T16:38:00Z</cp:lastPrinted>
  <dcterms:modified xsi:type="dcterms:W3CDTF">2025-10-20T16:22:20Z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F3F97C3A05AE46EAA882B7331116C9D7_13</vt:lpwstr>
  </property>
  <property fmtid="{D5CDD505-2E9C-101B-9397-08002B2CF9AE}" pid="4" name="KSOTemplateDocerSaveRecord">
    <vt:lpwstr>eyJoZGlkIjoiZWQyMjk5ZWRmZjBiNzIyY2YxYThjZmFkY2ExMjY2ZWYiLCJ1c2VySWQiOiIxNDE4OTU4NjIyIn0=</vt:lpwstr>
  </property>
</Properties>
</file>