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jc w:val="both"/>
        <w:rPr>
          <w:rFonts w:hint="eastAsia" w:ascii="宋体" w:hAnsi="宋体" w:eastAsia="宋体" w:cs="宋体"/>
          <w:b/>
          <w:bCs/>
          <w:i w:val="0"/>
          <w:iCs w:val="0"/>
          <w:caps w:val="0"/>
          <w:color w:val="auto"/>
          <w:spacing w:val="0"/>
          <w:kern w:val="0"/>
          <w:sz w:val="28"/>
          <w:szCs w:val="28"/>
          <w:u w:val="none"/>
          <w:shd w:val="clear" w:fill="FFFFFF"/>
          <w:vertAlign w:val="baseline"/>
          <w:lang w:val="en-US" w:eastAsia="zh-CN" w:bidi="ar"/>
        </w:rPr>
      </w:pP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auto"/>
          <w:spacing w:val="0"/>
          <w:kern w:val="0"/>
          <w:sz w:val="28"/>
          <w:szCs w:val="28"/>
          <w:u w:val="none"/>
          <w:shd w:val="clear" w:fill="FFFFFF"/>
          <w:vertAlign w:val="baseline"/>
          <w:lang w:val="en-US" w:eastAsia="zh-CN" w:bidi="ar"/>
        </w:rPr>
        <w:t>附件3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44"/>
          <w:szCs w:val="44"/>
          <w:lang w:val="en-US" w:eastAsia="zh-CN"/>
        </w:rPr>
        <w:t>白沙黎族自治县社会心理服务体系建设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44"/>
          <w:szCs w:val="44"/>
          <w:lang w:val="en-US" w:eastAsia="zh-CN"/>
        </w:rPr>
        <w:t>试点项目——运营服务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44"/>
          <w:szCs w:val="44"/>
          <w:lang w:val="en-US"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00" w:lineRule="exact"/>
        <w:ind w:firstLine="640" w:firstLineChars="200"/>
        <w:jc w:val="both"/>
        <w:rPr>
          <w:rFonts w:hint="eastAsia" w:ascii="仿宋_GB2312" w:hAnsi="仿宋_GB2312" w:eastAsia="仿宋_GB2312" w:cs="仿宋_GB2312"/>
          <w:sz w:val="32"/>
          <w:szCs w:val="32"/>
          <w:vertAlign w:val="baseline"/>
        </w:rPr>
      </w:pPr>
      <w:r>
        <w:rPr>
          <w:rFonts w:hint="eastAsia" w:ascii="仿宋_GB2312" w:hAnsi="仿宋_GB2312" w:eastAsia="仿宋_GB2312" w:cs="仿宋_GB2312"/>
          <w:sz w:val="32"/>
          <w:szCs w:val="32"/>
          <w:vertAlign w:val="baseline"/>
        </w:rPr>
        <w:t>为做好</w:t>
      </w:r>
      <w:r>
        <w:rPr>
          <w:rFonts w:hint="eastAsia" w:ascii="仿宋_GB2312" w:hAnsi="仿宋_GB2312" w:eastAsia="仿宋_GB2312" w:cs="仿宋_GB2312"/>
          <w:sz w:val="32"/>
          <w:szCs w:val="32"/>
          <w:vertAlign w:val="baseline"/>
          <w:lang w:val="en-US" w:eastAsia="zh-CN"/>
        </w:rPr>
        <w:t>白沙黎族自治县社会心理服务体系建设试点项目，</w:t>
      </w:r>
      <w:r>
        <w:rPr>
          <w:rFonts w:hint="eastAsia" w:ascii="仿宋_GB2312" w:hAnsi="仿宋_GB2312" w:eastAsia="仿宋_GB2312" w:cs="仿宋_GB2312"/>
          <w:sz w:val="32"/>
          <w:szCs w:val="32"/>
          <w:vertAlign w:val="baseline"/>
        </w:rPr>
        <w:t>以县级社会心理服务指导中心建设为核心，依托</w:t>
      </w:r>
      <w:r>
        <w:rPr>
          <w:rFonts w:hint="eastAsia" w:ascii="仿宋_GB2312" w:hAnsi="仿宋_GB2312" w:eastAsia="仿宋_GB2312" w:cs="仿宋_GB2312"/>
          <w:sz w:val="32"/>
          <w:szCs w:val="32"/>
          <w:vertAlign w:val="baseline"/>
          <w:lang w:val="en-US" w:eastAsia="zh-CN"/>
        </w:rPr>
        <w:t>皮精</w:t>
      </w:r>
      <w:r>
        <w:rPr>
          <w:rFonts w:hint="eastAsia" w:ascii="仿宋_GB2312" w:hAnsi="仿宋_GB2312" w:eastAsia="仿宋_GB2312" w:cs="仿宋_GB2312"/>
          <w:sz w:val="32"/>
          <w:szCs w:val="32"/>
          <w:vertAlign w:val="baseline"/>
        </w:rPr>
        <w:t>中心建立区域枢纽机构，牵头</w:t>
      </w:r>
      <w:r>
        <w:rPr>
          <w:rFonts w:hint="eastAsia" w:ascii="仿宋_GB2312" w:hAnsi="仿宋_GB2312" w:eastAsia="仿宋_GB2312" w:cs="仿宋_GB2312"/>
          <w:sz w:val="32"/>
          <w:szCs w:val="32"/>
          <w:vertAlign w:val="baseline"/>
          <w:lang w:eastAsia="zh-CN"/>
        </w:rPr>
        <w:t>组建</w:t>
      </w:r>
      <w:r>
        <w:rPr>
          <w:rFonts w:hint="eastAsia" w:ascii="仿宋_GB2312" w:hAnsi="仿宋_GB2312" w:eastAsia="仿宋_GB2312" w:cs="仿宋_GB2312"/>
          <w:sz w:val="32"/>
          <w:szCs w:val="32"/>
          <w:vertAlign w:val="baseline"/>
          <w:lang w:val="en-US" w:eastAsia="zh-CN"/>
        </w:rPr>
        <w:t>县镇乡三级服务体系。</w:t>
      </w:r>
      <w:r>
        <w:rPr>
          <w:rFonts w:hint="eastAsia" w:ascii="仿宋_GB2312" w:hAnsi="仿宋_GB2312" w:eastAsia="仿宋_GB2312" w:cs="仿宋_GB2312"/>
          <w:sz w:val="32"/>
          <w:szCs w:val="32"/>
          <w:vertAlign w:val="baseline"/>
        </w:rPr>
        <w:t>我单位决定通过公开遴选的方式聘请该</w:t>
      </w:r>
      <w:r>
        <w:rPr>
          <w:rFonts w:hint="eastAsia" w:ascii="仿宋_GB2312" w:hAnsi="仿宋_GB2312" w:eastAsia="仿宋_GB2312" w:cs="仿宋_GB2312"/>
          <w:sz w:val="32"/>
          <w:szCs w:val="32"/>
          <w:vertAlign w:val="baseline"/>
          <w:lang w:val="en-US" w:eastAsia="zh-CN"/>
        </w:rPr>
        <w:t>有专业能力的第三方服务公司为项目运营提供服务</w:t>
      </w:r>
      <w:r>
        <w:rPr>
          <w:rFonts w:hint="eastAsia" w:ascii="仿宋_GB2312" w:hAnsi="仿宋_GB2312" w:eastAsia="仿宋_GB2312" w:cs="仿宋_GB2312"/>
          <w:sz w:val="32"/>
          <w:szCs w:val="32"/>
          <w:vertAlign w:val="baseline"/>
        </w:rPr>
        <w:t>。</w:t>
      </w:r>
    </w:p>
    <w:p>
      <w:pPr>
        <w:pStyle w:val="3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left="0" w:leftChars="0" w:right="0" w:rightChars="0" w:firstLine="640" w:firstLineChars="200"/>
        <w:jc w:val="left"/>
        <w:textAlignment w:val="baseline"/>
        <w:rPr>
          <w:rFonts w:hint="eastAsia" w:ascii="黑体" w:hAnsi="黑体" w:eastAsia="黑体" w:cs="黑体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vertAlign w:val="baseline"/>
        </w:rPr>
      </w:pPr>
      <w:r>
        <w:rPr>
          <w:rFonts w:hint="eastAsia" w:ascii="黑体" w:hAnsi="黑体" w:eastAsia="黑体" w:cs="黑体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fill="FFFFFF"/>
          <w:vertAlign w:val="baseline"/>
          <w:lang w:val="en-US" w:eastAsia="zh-CN" w:bidi="ar"/>
        </w:rPr>
        <w:t>一、</w:t>
      </w:r>
      <w:r>
        <w:rPr>
          <w:rFonts w:hint="eastAsia" w:ascii="黑体" w:hAnsi="黑体" w:eastAsia="黑体" w:cs="黑体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vertAlign w:val="baseline"/>
        </w:rPr>
        <w:t>项目单位</w:t>
      </w:r>
    </w:p>
    <w:p>
      <w:pPr>
        <w:pStyle w:val="3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right="0" w:rightChars="0" w:firstLine="640" w:firstLineChars="200"/>
        <w:jc w:val="left"/>
        <w:textAlignment w:val="baseline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vertAlign w:val="baseline"/>
          <w:lang w:val="en-US" w:eastAsia="zh-CN" w:bidi="ar-SA"/>
        </w:rPr>
        <w:t>白沙黎族自治县皮肤性病和精神卫生防治中心</w:t>
      </w:r>
    </w:p>
    <w:p>
      <w:pPr>
        <w:pStyle w:val="3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left="0" w:leftChars="0" w:right="0" w:rightChars="0" w:firstLine="640" w:firstLineChars="200"/>
        <w:jc w:val="left"/>
        <w:textAlignment w:val="baseline"/>
        <w:rPr>
          <w:rFonts w:hint="eastAsia" w:ascii="黑体" w:hAnsi="黑体" w:eastAsia="黑体" w:cs="黑体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fill="FFFFFF"/>
          <w:vertAlign w:val="baseline"/>
          <w:lang w:val="en-US" w:eastAsia="zh-CN" w:bidi="ar"/>
        </w:rPr>
      </w:pPr>
      <w:r>
        <w:rPr>
          <w:rFonts w:hint="eastAsia" w:ascii="黑体" w:hAnsi="黑体" w:eastAsia="黑体" w:cs="黑体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fill="FFFFFF"/>
          <w:vertAlign w:val="baseline"/>
          <w:lang w:val="en-US" w:eastAsia="zh-CN" w:bidi="ar"/>
        </w:rPr>
        <w:t>二、项目名称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firstLine="640" w:firstLineChars="200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u w:val="single"/>
          <w:shd w:val="clear" w:fill="FFFFFF"/>
          <w:vertAlign w:val="baseline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u w:val="none"/>
          <w:shd w:val="clear" w:fill="FFFFFF"/>
          <w:vertAlign w:val="baseline"/>
          <w:lang w:val="en-US" w:eastAsia="zh-CN"/>
        </w:rPr>
        <w:t>白沙黎族自治县社会心理服务体系建设试点项目——运营服务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right="0" w:firstLine="640" w:firstLineChars="200"/>
        <w:jc w:val="left"/>
        <w:textAlignment w:val="baseline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vertAlign w:val="baseline"/>
        </w:rPr>
        <w:t>三、服务内容</w:t>
      </w:r>
    </w:p>
    <w:p>
      <w:pPr>
        <w:pStyle w:val="3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left="0" w:leftChars="0" w:right="0" w:rightChars="0" w:firstLine="640" w:firstLineChars="200"/>
        <w:jc w:val="left"/>
        <w:textAlignment w:val="baseline"/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kern w:val="0"/>
          <w:sz w:val="32"/>
          <w:szCs w:val="32"/>
          <w:shd w:val="clear" w:fill="FFFFFF"/>
          <w:vertAlign w:val="baseline"/>
          <w:lang w:val="en-US" w:eastAsia="zh-CN" w:bidi="ar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kern w:val="0"/>
          <w:sz w:val="32"/>
          <w:szCs w:val="32"/>
          <w:shd w:val="clear" w:fill="FFFFFF"/>
          <w:vertAlign w:val="baseline"/>
          <w:lang w:val="en-US" w:eastAsia="zh-CN" w:bidi="ar"/>
        </w:rPr>
        <w:t>1.服务周期：一年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00" w:lineRule="exact"/>
        <w:ind w:leftChars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kern w:val="0"/>
          <w:sz w:val="32"/>
          <w:szCs w:val="32"/>
          <w:shd w:val="clear" w:fill="FFFFFF"/>
          <w:vertAlign w:val="baseline"/>
          <w:lang w:val="en-US" w:eastAsia="zh-CN" w:bidi="ar"/>
        </w:rPr>
        <w:t>2.服务地点：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白沙县城皮精中心、七坊镇社区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医院、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龙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江居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第一卫生室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00" w:lineRule="exact"/>
        <w:ind w:leftChars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3.中心运营：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00" w:lineRule="exact"/>
        <w:ind w:leftChars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kern w:val="0"/>
          <w:sz w:val="32"/>
          <w:szCs w:val="32"/>
          <w:shd w:val="clear" w:fill="FFFFFF"/>
          <w:vertAlign w:val="baseline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3.1提供专业的管理平台，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kern w:val="0"/>
          <w:sz w:val="32"/>
          <w:szCs w:val="32"/>
          <w:shd w:val="clear" w:fill="FFFFFF"/>
          <w:vertAlign w:val="baseline"/>
          <w:lang w:val="en-US" w:eastAsia="zh-CN" w:bidi="ar"/>
        </w:rPr>
        <w:t>以县级社会心理服务指导中心建设为核心，依托皮精中心建立区域枢纽机构，牵头组建覆盖镇、村两级的心理服务网络。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0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kern w:val="0"/>
          <w:sz w:val="32"/>
          <w:szCs w:val="32"/>
          <w:shd w:val="clear" w:fill="FFFFFF"/>
          <w:vertAlign w:val="baseline"/>
          <w:lang w:val="en-US" w:eastAsia="zh-CN" w:bidi="ar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kern w:val="0"/>
          <w:sz w:val="32"/>
          <w:szCs w:val="32"/>
          <w:shd w:val="clear" w:fill="FFFFFF"/>
          <w:vertAlign w:val="baseline"/>
          <w:lang w:val="en-US" w:eastAsia="zh-CN" w:bidi="ar"/>
        </w:rPr>
        <w:t>3.2系统推进各镇（街道）心理服务站及村（社区）心理服务室的标准化建设工作，通过制定建设规范、配置专业设备、组建公益服务团队等措施。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00" w:lineRule="exact"/>
        <w:ind w:leftChars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kern w:val="0"/>
          <w:sz w:val="32"/>
          <w:szCs w:val="32"/>
          <w:shd w:val="clear" w:fill="FFFFFF"/>
          <w:vertAlign w:val="baseline"/>
          <w:lang w:val="en-US" w:eastAsia="zh-CN" w:bidi="ar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kern w:val="0"/>
          <w:sz w:val="32"/>
          <w:szCs w:val="32"/>
          <w:shd w:val="clear" w:fill="FFFFFF"/>
          <w:vertAlign w:val="baseline"/>
          <w:lang w:val="en-US" w:eastAsia="zh-CN" w:bidi="ar"/>
        </w:rPr>
        <w:t>4.日常专业工作：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0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kern w:val="0"/>
          <w:sz w:val="32"/>
          <w:szCs w:val="32"/>
          <w:shd w:val="clear" w:fill="FFFFFF"/>
          <w:vertAlign w:val="baseline"/>
          <w:lang w:val="en-US" w:eastAsia="zh-CN" w:bidi="ar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kern w:val="0"/>
          <w:sz w:val="32"/>
          <w:szCs w:val="32"/>
          <w:shd w:val="clear" w:fill="FFFFFF"/>
          <w:vertAlign w:val="baseline"/>
          <w:lang w:val="en-US" w:eastAsia="zh-CN" w:bidi="ar"/>
        </w:rPr>
        <w:t>4.1心理咨询师：负责常规心理咨询、心理测评、外展服务、社区宣传、个案跟进、处理复杂个案及危机干预、开展心理健康筛查与数据分析。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0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kern w:val="0"/>
          <w:sz w:val="32"/>
          <w:szCs w:val="32"/>
          <w:shd w:val="clear" w:fill="FFFFFF"/>
          <w:vertAlign w:val="baseline"/>
          <w:lang w:val="en-US" w:eastAsia="zh-CN" w:bidi="ar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kern w:val="0"/>
          <w:sz w:val="32"/>
          <w:szCs w:val="32"/>
          <w:shd w:val="clear" w:fill="FFFFFF"/>
          <w:vertAlign w:val="baseline"/>
          <w:lang w:val="en-US" w:eastAsia="zh-CN" w:bidi="ar"/>
        </w:rPr>
        <w:t>4.2行政类工作：档案管理、预约登记、后勤保障。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0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kern w:val="0"/>
          <w:sz w:val="32"/>
          <w:szCs w:val="32"/>
          <w:shd w:val="clear" w:fill="FFFFFF"/>
          <w:vertAlign w:val="baseline"/>
          <w:lang w:val="en-US" w:eastAsia="zh-CN" w:bidi="ar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kern w:val="0"/>
          <w:sz w:val="32"/>
          <w:szCs w:val="32"/>
          <w:shd w:val="clear" w:fill="FFFFFF"/>
          <w:vertAlign w:val="baseline"/>
          <w:lang w:val="en-US" w:eastAsia="zh-CN" w:bidi="ar"/>
        </w:rPr>
        <w:t>4.3其他工作：兼职与志愿者团队管理和培训、定期提供案例督导与专业培训、团体活动、社区宣传，需接受基础心理知识培训。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00" w:lineRule="exact"/>
        <w:ind w:leftChars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FF0000"/>
          <w:spacing w:val="0"/>
          <w:kern w:val="0"/>
          <w:sz w:val="32"/>
          <w:szCs w:val="32"/>
          <w:shd w:val="clear" w:fill="FFFFFF"/>
          <w:vertAlign w:val="baseline"/>
          <w:lang w:val="en-US" w:eastAsia="zh-CN" w:bidi="ar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kern w:val="0"/>
          <w:sz w:val="32"/>
          <w:szCs w:val="32"/>
          <w:shd w:val="clear" w:fill="FFFFFF"/>
          <w:vertAlign w:val="baseline"/>
          <w:lang w:val="en-US" w:eastAsia="zh-CN" w:bidi="ar"/>
        </w:rPr>
        <w:t>5.资质要求：心理咨询师需持有国家二级/三级心理咨询师证书或心理治疗师证书（具有以上两种证书者优先选择）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 w:themeColor="text1"/>
          <w:spacing w:val="0"/>
          <w:kern w:val="0"/>
          <w:sz w:val="32"/>
          <w:szCs w:val="32"/>
          <w:shd w:val="clear" w:fill="FFFFFF"/>
          <w:vertAlign w:val="baseline"/>
          <w:lang w:val="en-US" w:eastAsia="zh-CN" w:bidi="ar"/>
          <w14:textFill>
            <w14:solidFill>
              <w14:schemeClr w14:val="tx1"/>
            </w14:solidFill>
          </w14:textFill>
        </w:rPr>
        <w:t>。</w:t>
      </w:r>
      <w:bookmarkStart w:id="0" w:name="_Toc21291"/>
    </w:p>
    <w:bookmarkEnd w:id="0"/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00" w:lineRule="exact"/>
        <w:ind w:leftChars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kern w:val="0"/>
          <w:sz w:val="32"/>
          <w:szCs w:val="32"/>
          <w:shd w:val="clear" w:fill="FFFFFF"/>
          <w:vertAlign w:val="baseline"/>
          <w:lang w:val="en-US" w:eastAsia="zh-CN" w:bidi="ar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kern w:val="0"/>
          <w:sz w:val="32"/>
          <w:szCs w:val="32"/>
          <w:shd w:val="clear" w:fill="FFFFFF"/>
          <w:vertAlign w:val="baseline"/>
          <w:lang w:val="en-US" w:eastAsia="zh-CN" w:bidi="ar"/>
        </w:rPr>
        <w:t>6.个案服务：（年度）。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0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kern w:val="0"/>
          <w:sz w:val="32"/>
          <w:szCs w:val="32"/>
          <w:shd w:val="clear" w:fill="FFFFFF"/>
          <w:vertAlign w:val="baseline"/>
          <w:lang w:val="en-US" w:eastAsia="zh-CN" w:bidi="ar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kern w:val="0"/>
          <w:sz w:val="32"/>
          <w:szCs w:val="32"/>
          <w:shd w:val="clear" w:fill="FFFFFF"/>
          <w:vertAlign w:val="baseline"/>
          <w:lang w:val="en-US" w:eastAsia="zh-CN" w:bidi="ar"/>
        </w:rPr>
        <w:t>6.1接待与初筛：前台登记需求，通过心理小屋问卷或面谈进行初步评估。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0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kern w:val="0"/>
          <w:sz w:val="32"/>
          <w:szCs w:val="32"/>
          <w:shd w:val="clear" w:fill="FFFFFF"/>
          <w:vertAlign w:val="baseline"/>
          <w:lang w:val="en-US" w:eastAsia="zh-CN" w:bidi="ar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kern w:val="0"/>
          <w:sz w:val="32"/>
          <w:szCs w:val="32"/>
          <w:shd w:val="clear" w:fill="FFFFFF"/>
          <w:vertAlign w:val="baseline"/>
          <w:lang w:val="en-US" w:eastAsia="zh-CN" w:bidi="ar"/>
        </w:rPr>
        <w:t>6.2分级干预：一般心理问题，由咨询师处理，1-3次咨询周期；复杂/高危个案，转介资深咨询师或联动医疗机构。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0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kern w:val="0"/>
          <w:sz w:val="32"/>
          <w:szCs w:val="32"/>
          <w:shd w:val="clear" w:fill="FFFFFF"/>
          <w:vertAlign w:val="baseline"/>
          <w:lang w:val="en-US" w:eastAsia="zh-CN" w:bidi="ar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kern w:val="0"/>
          <w:sz w:val="32"/>
          <w:szCs w:val="32"/>
          <w:shd w:val="clear" w:fill="FFFFFF"/>
          <w:vertAlign w:val="baseline"/>
          <w:lang w:val="en-US" w:eastAsia="zh-CN" w:bidi="ar"/>
        </w:rPr>
        <w:t>6.3档案管理：建立电子化档案系统，严格保密个案信息。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0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kern w:val="0"/>
          <w:sz w:val="32"/>
          <w:szCs w:val="32"/>
          <w:shd w:val="clear" w:fill="FFFFFF"/>
          <w:vertAlign w:val="baseline"/>
          <w:lang w:val="en-US" w:eastAsia="zh-CN" w:bidi="ar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kern w:val="0"/>
          <w:sz w:val="32"/>
          <w:szCs w:val="32"/>
          <w:shd w:val="clear" w:fill="FFFFFF"/>
          <w:vertAlign w:val="baseline"/>
          <w:lang w:val="en-US" w:eastAsia="zh-CN" w:bidi="ar"/>
        </w:rPr>
        <w:t>6.4危机干预流程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0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kern w:val="0"/>
          <w:sz w:val="32"/>
          <w:szCs w:val="32"/>
          <w:shd w:val="clear" w:fill="FFFFFF"/>
          <w:vertAlign w:val="baseline"/>
          <w:lang w:val="en-US" w:eastAsia="zh-CN" w:bidi="ar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kern w:val="0"/>
          <w:sz w:val="32"/>
          <w:szCs w:val="32"/>
          <w:shd w:val="clear" w:fill="FFFFFF"/>
          <w:vertAlign w:val="baseline"/>
          <w:lang w:val="en-US" w:eastAsia="zh-CN" w:bidi="ar"/>
        </w:rPr>
        <w:t>6.5发现高危个案→启动紧急预案→资深咨询师介入→联动公安、医院→后续跟踪3个月。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00" w:lineRule="exact"/>
        <w:ind w:leftChars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kern w:val="0"/>
          <w:sz w:val="32"/>
          <w:szCs w:val="32"/>
          <w:shd w:val="clear" w:fill="FFFFFF"/>
          <w:vertAlign w:val="baseline"/>
          <w:lang w:val="en-US" w:eastAsia="zh-CN" w:bidi="ar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kern w:val="0"/>
          <w:sz w:val="32"/>
          <w:szCs w:val="32"/>
          <w:shd w:val="clear" w:fill="FFFFFF"/>
          <w:vertAlign w:val="baseline"/>
          <w:lang w:val="en-US" w:eastAsia="zh-CN" w:bidi="ar"/>
        </w:rPr>
        <w:t>7.其他服务（年度）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0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kern w:val="0"/>
          <w:sz w:val="32"/>
          <w:szCs w:val="32"/>
          <w:shd w:val="clear" w:fill="FFFFFF"/>
          <w:vertAlign w:val="baseline"/>
          <w:lang w:val="en-US" w:eastAsia="zh-CN" w:bidi="ar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kern w:val="0"/>
          <w:sz w:val="32"/>
          <w:szCs w:val="32"/>
          <w:shd w:val="clear" w:fill="FFFFFF"/>
          <w:vertAlign w:val="baseline"/>
          <w:lang w:val="en-US" w:eastAsia="zh-CN" w:bidi="ar"/>
        </w:rPr>
        <w:t>7.1公益服务：面向社会提供免费心理咨询、为有需要的单位或集体心理健康讲座不少于6场讲座。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0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kern w:val="0"/>
          <w:sz w:val="32"/>
          <w:szCs w:val="32"/>
          <w:shd w:val="clear" w:fill="FFFFFF"/>
          <w:vertAlign w:val="baseline"/>
          <w:lang w:val="en-US" w:eastAsia="zh-CN" w:bidi="ar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kern w:val="0"/>
          <w:sz w:val="32"/>
          <w:szCs w:val="32"/>
          <w:shd w:val="clear" w:fill="FFFFFF"/>
          <w:vertAlign w:val="baseline"/>
          <w:lang w:val="en-US" w:eastAsia="zh-CN" w:bidi="ar"/>
        </w:rPr>
        <w:t>7.2合作机制：与医院、学校、社区居委会建立转介通道。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0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kern w:val="0"/>
          <w:sz w:val="32"/>
          <w:szCs w:val="32"/>
          <w:shd w:val="clear" w:fill="FFFFFF"/>
          <w:vertAlign w:val="baseline"/>
          <w:lang w:val="en-US" w:eastAsia="zh-CN" w:bidi="ar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kern w:val="0"/>
          <w:sz w:val="32"/>
          <w:szCs w:val="32"/>
          <w:shd w:val="clear" w:fill="FFFFFF"/>
          <w:vertAlign w:val="baseline"/>
          <w:lang w:val="en-US" w:eastAsia="zh-CN" w:bidi="ar"/>
        </w:rPr>
        <w:t>7.3特殊群体服务流程（机关单位按需预约）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0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kern w:val="0"/>
          <w:sz w:val="32"/>
          <w:szCs w:val="32"/>
          <w:shd w:val="clear" w:fill="FFFFFF"/>
          <w:vertAlign w:val="baseline"/>
          <w:lang w:val="en-US" w:eastAsia="zh-CN" w:bidi="ar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kern w:val="0"/>
          <w:sz w:val="32"/>
          <w:szCs w:val="32"/>
          <w:shd w:val="clear" w:fill="FFFFFF"/>
          <w:vertAlign w:val="baseline"/>
          <w:lang w:val="en-US" w:eastAsia="zh-CN" w:bidi="ar"/>
        </w:rPr>
        <w:t>7.4学生群体：与学校合作，开展心理健康周、家长课堂。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0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kern w:val="0"/>
          <w:sz w:val="32"/>
          <w:szCs w:val="32"/>
          <w:shd w:val="clear" w:fill="FFFFFF"/>
          <w:vertAlign w:val="baseline"/>
          <w:lang w:val="en-US" w:eastAsia="zh-CN" w:bidi="ar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kern w:val="0"/>
          <w:sz w:val="32"/>
          <w:szCs w:val="32"/>
          <w:shd w:val="clear" w:fill="FFFFFF"/>
          <w:vertAlign w:val="baseline"/>
          <w:lang w:val="en-US" w:eastAsia="zh-CN" w:bidi="ar"/>
        </w:rPr>
        <w:t>7.5企业员工：提供压力管理培训、EAP（员工援助计划）。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0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kern w:val="0"/>
          <w:sz w:val="32"/>
          <w:szCs w:val="32"/>
          <w:shd w:val="clear" w:fill="FFFFFF"/>
          <w:vertAlign w:val="baseline"/>
          <w:lang w:val="en-US" w:eastAsia="zh-CN" w:bidi="ar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kern w:val="0"/>
          <w:sz w:val="32"/>
          <w:szCs w:val="32"/>
          <w:shd w:val="clear" w:fill="FFFFFF"/>
          <w:vertAlign w:val="baseline"/>
          <w:lang w:val="en-US" w:eastAsia="zh-CN" w:bidi="ar"/>
        </w:rPr>
        <w:t>7.6定期向上级汇报工作进展和成果，接受监督和指导。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00" w:lineRule="exact"/>
        <w:ind w:leftChars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kern w:val="0"/>
          <w:sz w:val="32"/>
          <w:szCs w:val="32"/>
          <w:shd w:val="clear" w:fill="FFFFFF"/>
          <w:vertAlign w:val="baseline"/>
          <w:lang w:val="en-US" w:eastAsia="zh-CN" w:bidi="ar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kern w:val="0"/>
          <w:sz w:val="32"/>
          <w:szCs w:val="32"/>
          <w:shd w:val="clear" w:fill="FFFFFF"/>
          <w:vertAlign w:val="baseline"/>
          <w:lang w:val="en-US" w:eastAsia="zh-CN" w:bidi="ar"/>
        </w:rPr>
        <w:t>8.宣传与推广（年度）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0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kern w:val="0"/>
          <w:sz w:val="32"/>
          <w:szCs w:val="32"/>
          <w:shd w:val="clear" w:fill="FFFFFF"/>
          <w:vertAlign w:val="baseline"/>
          <w:lang w:val="en-US" w:eastAsia="zh-CN" w:bidi="ar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kern w:val="0"/>
          <w:sz w:val="32"/>
          <w:szCs w:val="32"/>
          <w:shd w:val="clear" w:fill="FFFFFF"/>
          <w:vertAlign w:val="baseline"/>
          <w:lang w:val="en-US" w:eastAsia="zh-CN" w:bidi="ar"/>
        </w:rPr>
        <w:t>8.1线上：通过微信公众号、短视频等平台普及心理健康知识。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0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kern w:val="0"/>
          <w:sz w:val="32"/>
          <w:szCs w:val="32"/>
          <w:shd w:val="clear" w:fill="FFFFFF"/>
          <w:vertAlign w:val="baseline"/>
          <w:lang w:val="en-US" w:eastAsia="zh-CN" w:bidi="ar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kern w:val="0"/>
          <w:sz w:val="32"/>
          <w:szCs w:val="32"/>
          <w:shd w:val="clear" w:fill="FFFFFF"/>
          <w:vertAlign w:val="baseline"/>
          <w:lang w:val="en-US" w:eastAsia="zh-CN" w:bidi="ar"/>
        </w:rPr>
        <w:t>8.2线下：定期进社区、学校开展主题活动，设立“心理健康宣传日”。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0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kern w:val="0"/>
          <w:sz w:val="32"/>
          <w:szCs w:val="32"/>
          <w:shd w:val="clear" w:fill="FFFFFF"/>
          <w:vertAlign w:val="baseline"/>
          <w:lang w:val="en-US" w:eastAsia="zh-CN" w:bidi="ar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kern w:val="0"/>
          <w:sz w:val="32"/>
          <w:szCs w:val="32"/>
          <w:shd w:val="clear" w:fill="FFFFFF"/>
          <w:vertAlign w:val="baseline"/>
          <w:lang w:val="en-US" w:eastAsia="zh-CN" w:bidi="ar"/>
        </w:rPr>
        <w:t>8.3媒体报道：加强央媒、省媒、地方媒体的全面报道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0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kern w:val="0"/>
          <w:sz w:val="32"/>
          <w:szCs w:val="32"/>
          <w:shd w:val="clear" w:fill="FFFFFF"/>
          <w:vertAlign w:val="baseline"/>
          <w:lang w:val="en-US" w:eastAsia="zh-CN" w:bidi="ar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kern w:val="0"/>
          <w:sz w:val="32"/>
          <w:szCs w:val="32"/>
          <w:shd w:val="clear" w:fill="FFFFFF"/>
          <w:vertAlign w:val="baseline"/>
          <w:lang w:val="en-US" w:eastAsia="zh-CN" w:bidi="ar"/>
        </w:rPr>
        <w:t>8.4宣传物料：定期印发宣传折页、海报覆盖目标群体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0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kern w:val="0"/>
          <w:sz w:val="32"/>
          <w:szCs w:val="32"/>
          <w:shd w:val="clear" w:fill="FFFFFF"/>
          <w:vertAlign w:val="baseline"/>
          <w:lang w:val="en-US" w:eastAsia="zh-CN" w:bidi="ar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kern w:val="0"/>
          <w:sz w:val="32"/>
          <w:szCs w:val="32"/>
          <w:shd w:val="clear" w:fill="FFFFFF"/>
          <w:vertAlign w:val="baseline"/>
          <w:lang w:val="en-US" w:eastAsia="zh-CN" w:bidi="ar"/>
        </w:rPr>
        <w:t>8.5主题活动：年度主题活动不少于2次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0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FF0000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kern w:val="0"/>
          <w:sz w:val="32"/>
          <w:szCs w:val="32"/>
          <w:shd w:val="clear" w:fill="FFFFFF"/>
          <w:vertAlign w:val="baseline"/>
          <w:lang w:val="en-US" w:eastAsia="zh-CN" w:bidi="ar"/>
        </w:rPr>
        <w:t>8.6质量控制：每月开展案例督导会议，每季度进行服务满意度调查。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right="0" w:firstLine="640" w:firstLineChars="200"/>
        <w:jc w:val="left"/>
        <w:textAlignment w:val="baseline"/>
        <w:rPr>
          <w:rFonts w:hint="eastAsia" w:ascii="黑体" w:hAnsi="黑体" w:eastAsia="黑体" w:cs="黑体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vertAlign w:val="baseline"/>
        </w:rPr>
      </w:pPr>
      <w:r>
        <w:rPr>
          <w:rFonts w:hint="eastAsia" w:ascii="黑体" w:hAnsi="黑体" w:eastAsia="黑体" w:cs="黑体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vertAlign w:val="baseline"/>
        </w:rPr>
        <w:t>四、项目预算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left="0" w:right="0" w:firstLine="640" w:firstLineChars="200"/>
        <w:jc w:val="left"/>
        <w:textAlignment w:val="baseline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vertAlign w:val="baseline"/>
        </w:rPr>
        <w:t>人民币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vertAlign w:val="baseline"/>
          <w:lang w:val="en-US" w:eastAsia="zh-CN"/>
        </w:rPr>
        <w:t>壹拾伍万贰仟元整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  <w:vertAlign w:val="baseline"/>
        </w:rPr>
        <w:t>（¥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  <w:vertAlign w:val="baseline"/>
          <w:lang w:val="en-US" w:eastAsia="zh-CN"/>
        </w:rPr>
        <w:t>152000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  <w:vertAlign w:val="baseline"/>
        </w:rPr>
        <w:t>.00）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  <w:vertAlign w:val="baseline"/>
          <w:lang w:eastAsia="zh-CN"/>
        </w:rPr>
        <w:t>，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  <w:vertAlign w:val="baseline"/>
          <w:lang w:val="en-US" w:eastAsia="zh-CN"/>
        </w:rPr>
        <w:t>参选报价不得超过该预算价格，否则取消参选资格。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right="0" w:firstLine="640" w:firstLineChars="200"/>
        <w:jc w:val="left"/>
        <w:textAlignment w:val="baseline"/>
        <w:rPr>
          <w:rFonts w:hint="eastAsia" w:ascii="黑体" w:hAnsi="黑体" w:eastAsia="黑体" w:cs="黑体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vertAlign w:val="baseline"/>
        </w:rPr>
      </w:pPr>
      <w:r>
        <w:rPr>
          <w:rFonts w:hint="eastAsia" w:ascii="黑体" w:hAnsi="黑体" w:eastAsia="黑体" w:cs="黑体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vertAlign w:val="baseline"/>
        </w:rPr>
        <w:t>五、报名条件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left="0" w:right="0" w:firstLine="640" w:firstLineChars="200"/>
        <w:jc w:val="left"/>
        <w:textAlignment w:val="baseline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vertAlign w:val="baseline"/>
        </w:rPr>
        <w:t>（一）资质要求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left="0" w:right="0" w:firstLine="640" w:firstLineChars="200"/>
        <w:jc w:val="left"/>
        <w:textAlignment w:val="baseline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vertAlign w:val="baseline"/>
        </w:rPr>
        <w:t>具有心理健康测评资质的服务单位，且资质在有效期内。具备独立法人资格，能够独立承担民事责任。  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left="0" w:right="0" w:firstLine="640" w:firstLineChars="200"/>
        <w:jc w:val="left"/>
        <w:textAlignment w:val="baseline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vertAlign w:val="baseline"/>
        </w:rPr>
        <w:t>（二）经验要求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left="0" w:right="0" w:firstLine="640" w:firstLineChars="200"/>
        <w:jc w:val="left"/>
        <w:textAlignment w:val="baseline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vertAlign w:val="baseline"/>
        </w:rPr>
        <w:t>在心理健康测评及心理健康教师培训方面具有一定的从业经验，能提供具体的项目案例。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left="0" w:right="0" w:firstLine="640" w:firstLineChars="200"/>
        <w:jc w:val="left"/>
        <w:textAlignment w:val="baseline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vertAlign w:val="baseline"/>
        </w:rPr>
        <w:t>（三）人员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vertAlign w:val="baseline"/>
          <w:lang w:val="en-US" w:eastAsia="zh-CN"/>
        </w:rPr>
        <w:t>及企业团队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vertAlign w:val="baseline"/>
        </w:rPr>
        <w:t>要求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left="0" w:right="0" w:firstLine="640" w:firstLineChars="200"/>
        <w:jc w:val="left"/>
        <w:textAlignment w:val="baseline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vertAlign w:val="baseline"/>
        </w:rPr>
        <w:t>拥有一支心理健康测评及心理健康教师培训团队。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left="0" w:right="0" w:firstLine="640" w:firstLineChars="200"/>
        <w:jc w:val="left"/>
        <w:textAlignment w:val="baseline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vertAlign w:val="baseline"/>
        </w:rPr>
        <w:t>（四）信誉要求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left="0" w:right="0" w:firstLine="640" w:firstLineChars="200"/>
        <w:jc w:val="left"/>
        <w:textAlignment w:val="baseline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vertAlign w:val="baseline"/>
        </w:rPr>
        <w:t>具有良好的商业信誉和健全的财务会计制度，无违法违规行为和不良信用记录。在行业内具有良好的口碑和声誉。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left="0" w:right="0" w:firstLine="640" w:firstLineChars="200"/>
        <w:jc w:val="left"/>
        <w:textAlignment w:val="baseline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vertAlign w:val="baseline"/>
        </w:rPr>
        <w:t>（五）技术要求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left="0" w:right="0" w:firstLine="640" w:firstLineChars="200"/>
        <w:jc w:val="left"/>
        <w:textAlignment w:val="baseline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vertAlign w:val="baseline"/>
        </w:rPr>
        <w:t>测评所用量表经过权威机构认证，具有良好的信度和效度 。  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left="0" w:right="0" w:firstLine="640" w:firstLineChars="200"/>
        <w:jc w:val="left"/>
        <w:textAlignment w:val="baseline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vertAlign w:val="baseline"/>
        </w:rPr>
        <w:t>（六）其他要求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left="0" w:right="0" w:firstLine="640" w:firstLineChars="200"/>
        <w:jc w:val="left"/>
        <w:textAlignment w:val="baseline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vertAlign w:val="baseline"/>
        </w:rPr>
        <w:t>熟悉未成年人保护和心理健康服务相关的法律法规和政策，能够按照学校的需求，按时、高质量地完成服务工作。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right="0" w:firstLine="640" w:firstLineChars="200"/>
        <w:jc w:val="left"/>
        <w:textAlignment w:val="baseline"/>
        <w:rPr>
          <w:rFonts w:hint="eastAsia" w:ascii="黑体" w:hAnsi="黑体" w:eastAsia="黑体" w:cs="黑体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vertAlign w:val="baseline"/>
        </w:rPr>
      </w:pPr>
      <w:r>
        <w:rPr>
          <w:rFonts w:hint="eastAsia" w:ascii="黑体" w:hAnsi="黑体" w:eastAsia="黑体" w:cs="黑体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vertAlign w:val="baseline"/>
        </w:rPr>
        <w:t> 六、提供资料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left="0" w:right="0" w:firstLine="640" w:firstLineChars="200"/>
        <w:jc w:val="left"/>
        <w:textAlignment w:val="baseline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vertAlign w:val="baseline"/>
        </w:rPr>
        <w:t>（一）营业执照。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left="0" w:right="0" w:firstLine="640" w:firstLineChars="200"/>
        <w:jc w:val="left"/>
        <w:textAlignment w:val="baseline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vertAlign w:val="baseline"/>
        </w:rPr>
        <w:t>（二）法定代表人授权委托书原件、法定代表人身份证复印件、受托人身份证复印件。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left="0" w:right="0" w:firstLine="640" w:firstLineChars="200"/>
        <w:jc w:val="left"/>
        <w:textAlignment w:val="baseline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vertAlign w:val="baseline"/>
        </w:rPr>
        <w:t>（三）单独密封的报价函，报价函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vertAlign w:val="baseline"/>
          <w:lang w:val="en-US" w:eastAsia="zh-CN"/>
        </w:rPr>
        <w:t>格式根据附件，报价明细内容自拟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vertAlign w:val="baseline"/>
        </w:rPr>
        <w:t>。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left="0" w:right="0" w:firstLine="640" w:firstLineChars="200"/>
        <w:jc w:val="left"/>
        <w:textAlignment w:val="baseline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vertAlign w:val="baseline"/>
        </w:rPr>
        <w:t>（四）具有依法缴纳税收和社会保障资金的良好记录（需提供近三个月的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vertAlign w:val="baseline"/>
          <w:lang w:eastAsia="zh-CN"/>
        </w:rPr>
        <w:t>社会保险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vertAlign w:val="baseline"/>
        </w:rPr>
        <w:t>缴费记录和纳税证明复印件）。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left="0" w:right="0" w:firstLine="640" w:firstLineChars="200"/>
        <w:jc w:val="left"/>
        <w:textAlignment w:val="baseline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vertAlign w:val="baseline"/>
        </w:rPr>
        <w:t>（五）近三年内参加过的经营活动中没有重大违法记录（提供投标人无违法记录声明函）。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left="0" w:right="0" w:firstLine="640" w:firstLineChars="200"/>
        <w:jc w:val="left"/>
        <w:textAlignment w:val="baseline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vertAlign w:val="baseline"/>
        </w:rPr>
        <w:t>（六）未被列入信用中国网站的“重大税收违法失信主体”“政府采购严重违法失信名单”和中国政府采购网的“政府采购严重违法失信行为记录名单”以及中国执行信息公开网的“失信被执行人”名单（提供相关截图证明）。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left="0" w:right="0" w:firstLine="640" w:firstLineChars="200"/>
        <w:jc w:val="left"/>
        <w:textAlignment w:val="baseline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vertAlign w:val="baseline"/>
        </w:rPr>
        <w:t>（七）本项目不接受联合体报名。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left="0" w:right="0" w:firstLine="640" w:firstLineChars="200"/>
        <w:jc w:val="left"/>
        <w:textAlignment w:val="baseline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vertAlign w:val="baseline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vertAlign w:val="baseline"/>
        </w:rPr>
        <w:t>（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vertAlign w:val="baseline"/>
          <w:lang w:val="en-US" w:eastAsia="zh-CN"/>
        </w:rPr>
        <w:t>八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vertAlign w:val="baseline"/>
        </w:rPr>
        <w:t>）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vertAlign w:val="baseline"/>
          <w:lang w:val="en-US" w:eastAsia="zh-CN"/>
        </w:rPr>
        <w:t>提供服务人员证书（团队或个人）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left="0" w:right="0" w:firstLine="640" w:firstLineChars="200"/>
        <w:jc w:val="left"/>
        <w:textAlignment w:val="baseline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vertAlign w:val="baseline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vertAlign w:val="baseline"/>
          <w:lang w:val="en-US" w:eastAsia="zh-CN"/>
        </w:rPr>
        <w:t>（九）运营方案：运营策略和亮点等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right="0" w:firstLine="640" w:firstLineChars="200"/>
        <w:jc w:val="left"/>
        <w:textAlignment w:val="baseline"/>
        <w:rPr>
          <w:rFonts w:hint="eastAsia" w:ascii="黑体" w:hAnsi="黑体" w:eastAsia="黑体" w:cs="黑体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vertAlign w:val="baseline"/>
        </w:rPr>
      </w:pPr>
      <w:r>
        <w:rPr>
          <w:rFonts w:hint="eastAsia" w:ascii="黑体" w:hAnsi="黑体" w:eastAsia="黑体" w:cs="黑体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vertAlign w:val="baseline"/>
        </w:rPr>
        <w:t>七、</w:t>
      </w:r>
      <w:r>
        <w:rPr>
          <w:rFonts w:hint="eastAsia" w:ascii="黑体" w:hAnsi="黑体" w:eastAsia="黑体" w:cs="黑体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vertAlign w:val="baseline"/>
          <w:lang w:val="en-US" w:eastAsia="zh-CN"/>
        </w:rPr>
        <w:t>遴</w:t>
      </w:r>
      <w:r>
        <w:rPr>
          <w:rFonts w:hint="eastAsia" w:ascii="黑体" w:hAnsi="黑体" w:eastAsia="黑体" w:cs="黑体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vertAlign w:val="baseline"/>
        </w:rPr>
        <w:t>选办法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00" w:lineRule="exact"/>
        <w:ind w:firstLine="640" w:firstLineChars="200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fill="FFFFFF"/>
          <w:vertAlign w:val="baseline"/>
          <w:lang w:val="en-US" w:eastAsia="zh-CN" w:bidi="ar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fill="FFFFFF"/>
          <w:vertAlign w:val="baseline"/>
          <w:lang w:val="en-US" w:eastAsia="zh-CN" w:bidi="ar"/>
        </w:rPr>
        <w:t xml:space="preserve">1、 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vertAlign w:val="baseline"/>
          <w:lang w:val="en-US" w:eastAsia="zh-CN"/>
        </w:rPr>
        <w:t>遴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vertAlign w:val="baseline"/>
        </w:rPr>
        <w:t>选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fill="FFFFFF"/>
          <w:vertAlign w:val="baseline"/>
          <w:lang w:val="en-US" w:eastAsia="zh-CN" w:bidi="ar"/>
        </w:rPr>
        <w:t>原则：公平、公正、科学、择优。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00" w:lineRule="exact"/>
        <w:ind w:firstLine="640" w:firstLineChars="200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fill="FFFFFF"/>
          <w:vertAlign w:val="baseline"/>
          <w:lang w:val="en-US" w:eastAsia="zh-CN" w:bidi="ar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fill="FFFFFF"/>
          <w:vertAlign w:val="baseline"/>
          <w:lang w:val="en-US" w:eastAsia="zh-CN" w:bidi="ar"/>
        </w:rPr>
        <w:t>2、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vertAlign w:val="baseline"/>
          <w:lang w:val="en-US" w:eastAsia="zh-CN"/>
        </w:rPr>
        <w:t>遴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vertAlign w:val="baseline"/>
        </w:rPr>
        <w:t>选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fill="FFFFFF"/>
          <w:vertAlign w:val="baseline"/>
          <w:lang w:val="en-US" w:eastAsia="zh-CN" w:bidi="ar"/>
        </w:rPr>
        <w:t>办法：若公告期间符合资格的报名单位在3家及以上的，由委托方择优选择1家：若公告期间只有一家报名单位符合要求，则可以选择此家。遴选结果仅通知中选单位，不再另行通知。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00" w:lineRule="exact"/>
        <w:ind w:firstLine="640" w:firstLineChars="200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fill="FFFFFF"/>
          <w:vertAlign w:val="baseline"/>
          <w:lang w:val="en-US" w:eastAsia="zh-CN" w:bidi="ar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fill="FFFFFF"/>
          <w:vertAlign w:val="baseline"/>
          <w:lang w:val="en-US" w:eastAsia="zh-CN" w:bidi="ar"/>
        </w:rPr>
        <w:t>3、以综合评估为主要评审因素。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right="0" w:firstLine="640" w:firstLineChars="200"/>
        <w:jc w:val="left"/>
        <w:textAlignment w:val="baseline"/>
        <w:rPr>
          <w:rFonts w:hint="eastAsia" w:ascii="黑体" w:hAnsi="黑体" w:eastAsia="黑体" w:cs="黑体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vertAlign w:val="baseline"/>
          <w:lang w:val="en-US" w:eastAsia="zh-CN"/>
        </w:rPr>
      </w:pPr>
      <w:r>
        <w:rPr>
          <w:rFonts w:hint="eastAsia" w:ascii="黑体" w:hAnsi="黑体" w:eastAsia="黑体" w:cs="黑体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vertAlign w:val="baseline"/>
          <w:lang w:val="en-US" w:eastAsia="zh-CN"/>
        </w:rPr>
        <w:t>八、解释权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firstLine="640" w:firstLineChars="200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fill="FFFFFF"/>
          <w:vertAlign w:val="baseline"/>
          <w:lang w:val="en-US" w:eastAsia="zh-CN" w:bidi="ar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fill="FFFFFF"/>
          <w:vertAlign w:val="baseline"/>
          <w:lang w:val="en-US" w:eastAsia="zh-CN" w:bidi="ar"/>
        </w:rPr>
        <w:t>1、本公告未指出或争议事项由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vertAlign w:val="baseline"/>
          <w:lang w:val="en-US" w:eastAsia="zh-CN" w:bidi="ar-SA"/>
        </w:rPr>
        <w:t>白沙黎族自治县皮肤性病和精神卫生防治中心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fill="FFFFFF"/>
          <w:vertAlign w:val="baseline"/>
          <w:lang w:val="en-US" w:eastAsia="zh-CN" w:bidi="ar"/>
        </w:rPr>
        <w:t>负责最终解释，且以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vertAlign w:val="baseline"/>
          <w:lang w:val="en-US" w:eastAsia="zh-CN" w:bidi="ar-SA"/>
        </w:rPr>
        <w:t>白沙黎族自治县皮肤性病和精神卫生防治中心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fill="FFFFFF"/>
          <w:vertAlign w:val="baseline"/>
          <w:lang w:val="en-US" w:eastAsia="zh-CN" w:bidi="ar"/>
        </w:rPr>
        <w:t>解释为准。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right="0" w:firstLine="640" w:firstLineChars="200"/>
        <w:jc w:val="left"/>
        <w:textAlignment w:val="baseline"/>
        <w:rPr>
          <w:rFonts w:hint="eastAsia" w:ascii="黑体" w:hAnsi="黑体" w:eastAsia="黑体" w:cs="黑体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vertAlign w:val="baseline"/>
          <w:lang w:val="en-US" w:eastAsia="zh-CN"/>
        </w:rPr>
      </w:pPr>
      <w:r>
        <w:rPr>
          <w:rFonts w:hint="eastAsia" w:ascii="黑体" w:hAnsi="黑体" w:eastAsia="黑体" w:cs="黑体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vertAlign w:val="baseline"/>
          <w:lang w:val="en-US" w:eastAsia="zh-CN"/>
        </w:rPr>
        <w:t>九、报名时间、地点</w:t>
      </w:r>
      <w:bookmarkStart w:id="1" w:name="_GoBack"/>
      <w:bookmarkEnd w:id="1"/>
    </w:p>
    <w:p>
      <w:pPr>
        <w:pStyle w:val="3"/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left="0" w:leftChars="0" w:right="0" w:firstLine="640" w:firstLineChars="200"/>
        <w:jc w:val="both"/>
        <w:textAlignment w:val="baseline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vertAlign w:val="baseline"/>
        </w:rPr>
        <w:t>报名时间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vertAlign w:val="baseline"/>
          <w:lang w:eastAsia="zh-CN"/>
        </w:rPr>
        <w:t>：</w:t>
      </w:r>
      <w:r>
        <w:rPr>
          <w:rFonts w:hint="eastAsia" w:ascii="仿宋_GB2312" w:hAnsi="仿宋_GB2312" w:eastAsia="仿宋_GB2312" w:cs="仿宋_GB2312"/>
          <w:sz w:val="32"/>
          <w:szCs w:val="32"/>
          <w:vertAlign w:val="baseline"/>
        </w:rPr>
        <w:t>符合上述条件且有意参与本项目的服务单位于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2025</w:t>
      </w:r>
      <w:r>
        <w:rPr>
          <w:rFonts w:hint="eastAsia" w:ascii="仿宋_GB2312" w:hAnsi="仿宋_GB2312" w:eastAsia="仿宋_GB2312" w:cs="仿宋_GB2312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10</w:t>
      </w:r>
      <w:r>
        <w:rPr>
          <w:rFonts w:hint="eastAsia" w:ascii="仿宋_GB2312" w:hAnsi="仿宋_GB2312" w:eastAsia="仿宋_GB2312" w:cs="仿宋_GB2312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</w:t>
      </w:r>
      <w:r>
        <w:rPr>
          <w:rFonts w:hint="eastAsia" w:ascii="仿宋_GB2312" w:hAnsi="仿宋_GB2312" w:eastAsia="仿宋_GB2312" w:cs="仿宋_GB2312"/>
          <w:sz w:val="32"/>
          <w:szCs w:val="32"/>
        </w:rPr>
        <w:t>日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至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2025年10月24日止</w:t>
      </w:r>
      <w:r>
        <w:rPr>
          <w:rFonts w:hint="eastAsia" w:ascii="仿宋_GB2312" w:hAnsi="仿宋_GB2312" w:eastAsia="仿宋_GB2312" w:cs="仿宋_GB2312"/>
          <w:sz w:val="32"/>
          <w:szCs w:val="32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8:00—12:00，14:30—17:30</w:t>
      </w:r>
      <w:r>
        <w:rPr>
          <w:rFonts w:hint="eastAsia" w:ascii="仿宋_GB2312" w:hAnsi="仿宋_GB2312" w:eastAsia="仿宋_GB2312" w:cs="仿宋_GB2312"/>
          <w:sz w:val="32"/>
          <w:szCs w:val="32"/>
        </w:rPr>
        <w:t>）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  <w:vertAlign w:val="baseline"/>
        </w:rPr>
        <w:t>按时提交材料（逾期不予受理）。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00" w:lineRule="exact"/>
        <w:ind w:left="0" w:leftChars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vertAlign w:val="baseline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vertAlign w:val="baseline"/>
          <w:lang w:val="en-US" w:eastAsia="zh-CN"/>
        </w:rPr>
        <w:t>报名方式：现场提交材料，不接受邮寄材料。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0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vertAlign w:val="baseli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vertAlign w:val="baseline"/>
          <w:lang w:val="en-US" w:eastAsia="zh-CN"/>
        </w:rPr>
        <w:t>3.地点：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vertAlign w:val="baseline"/>
          <w:lang w:val="en-US" w:eastAsia="zh-CN" w:bidi="ar-SA"/>
        </w:rPr>
        <w:t>白沙黎族自治县皮肤性病和精神卫生防治中心二楼</w:t>
      </w:r>
      <w:r>
        <w:rPr>
          <w:rFonts w:hint="eastAsia" w:ascii="仿宋_GB2312" w:hAnsi="仿宋_GB2312" w:eastAsia="仿宋_GB2312" w:cs="仿宋_GB2312"/>
          <w:sz w:val="32"/>
          <w:szCs w:val="32"/>
          <w:vertAlign w:val="baseline"/>
        </w:rPr>
        <w:t>办公室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0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vertAlign w:val="baseline"/>
        </w:rPr>
        <w:t>（联系人：</w:t>
      </w:r>
      <w:r>
        <w:rPr>
          <w:rFonts w:hint="eastAsia" w:ascii="仿宋_GB2312" w:hAnsi="仿宋_GB2312" w:eastAsia="仿宋_GB2312" w:cs="仿宋_GB2312"/>
          <w:sz w:val="32"/>
          <w:szCs w:val="32"/>
          <w:vertAlign w:val="baseline"/>
          <w:lang w:val="en-US" w:eastAsia="zh-CN"/>
        </w:rPr>
        <w:t xml:space="preserve">林芳栋 </w:t>
      </w:r>
      <w:r>
        <w:rPr>
          <w:rFonts w:hint="eastAsia" w:ascii="仿宋_GB2312" w:hAnsi="仿宋_GB2312" w:eastAsia="仿宋_GB2312" w:cs="仿宋_GB2312"/>
          <w:sz w:val="32"/>
          <w:szCs w:val="32"/>
          <w:vertAlign w:val="baseline"/>
        </w:rPr>
        <w:t> 联系电话：</w:t>
      </w:r>
      <w:r>
        <w:rPr>
          <w:rFonts w:hint="eastAsia" w:ascii="仿宋_GB2312" w:hAnsi="仿宋_GB2312" w:eastAsia="仿宋_GB2312" w:cs="仿宋_GB2312"/>
          <w:sz w:val="32"/>
          <w:szCs w:val="32"/>
          <w:vertAlign w:val="baseline"/>
          <w:lang w:val="en-US" w:eastAsia="zh-CN"/>
        </w:rPr>
        <w:t>13519843236）</w:t>
      </w:r>
    </w:p>
    <w:p>
      <w:pPr>
        <w:pStyle w:val="3"/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uto"/>
        <w:ind w:leftChars="200" w:right="0" w:rightChars="0"/>
        <w:jc w:val="left"/>
        <w:textAlignment w:val="baseline"/>
        <w:rPr>
          <w:rFonts w:hint="eastAsia" w:ascii="宋体" w:hAnsi="宋体" w:eastAsia="宋体" w:cs="宋体"/>
          <w:sz w:val="28"/>
          <w:szCs w:val="28"/>
          <w:vertAlign w:val="baseline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vertAlign w:val="baseline"/>
          <w:lang w:val="en-US" w:eastAsia="zh-CN"/>
        </w:rPr>
        <w:t xml:space="preserve">                                         </w:t>
      </w:r>
    </w:p>
    <w:p>
      <w:pPr>
        <w:spacing w:before="190" w:line="200" w:lineRule="auto"/>
        <w:jc w:val="both"/>
        <w:rPr>
          <w:rFonts w:hint="eastAsia" w:ascii="宋体" w:hAnsi="宋体" w:eastAsia="宋体" w:cs="宋体"/>
          <w:spacing w:val="-4"/>
          <w:sz w:val="44"/>
          <w:szCs w:val="44"/>
          <w:u w:val="single" w:color="auto"/>
          <w:lang w:val="en-US" w:eastAsia="zh-CN"/>
        </w:rPr>
      </w:pPr>
    </w:p>
    <w:p>
      <w:pPr>
        <w:spacing w:before="190" w:line="200" w:lineRule="auto"/>
        <w:jc w:val="both"/>
        <w:rPr>
          <w:rFonts w:hint="eastAsia" w:ascii="宋体" w:hAnsi="宋体" w:eastAsia="宋体" w:cs="宋体"/>
          <w:spacing w:val="-4"/>
          <w:sz w:val="44"/>
          <w:szCs w:val="44"/>
          <w:u w:val="single" w:color="auto"/>
          <w:lang w:val="en-US" w:eastAsia="zh-CN"/>
        </w:rPr>
      </w:pPr>
    </w:p>
    <w:p>
      <w:pPr>
        <w:spacing w:before="190" w:line="200" w:lineRule="auto"/>
        <w:jc w:val="both"/>
        <w:rPr>
          <w:rFonts w:hint="eastAsia" w:ascii="宋体" w:hAnsi="宋体" w:eastAsia="宋体" w:cs="宋体"/>
          <w:spacing w:val="-4"/>
          <w:sz w:val="44"/>
          <w:szCs w:val="44"/>
          <w:u w:val="single" w:color="auto"/>
          <w:lang w:val="en-US" w:eastAsia="zh-CN"/>
        </w:rPr>
      </w:pPr>
    </w:p>
    <w:p>
      <w:pPr>
        <w:spacing w:before="190" w:line="200" w:lineRule="auto"/>
        <w:jc w:val="both"/>
        <w:rPr>
          <w:rFonts w:hint="eastAsia" w:ascii="宋体" w:hAnsi="宋体" w:eastAsia="宋体" w:cs="宋体"/>
          <w:spacing w:val="-4"/>
          <w:sz w:val="44"/>
          <w:szCs w:val="44"/>
          <w:u w:val="single" w:color="auto"/>
          <w:lang w:val="en-US" w:eastAsia="zh-CN"/>
        </w:rPr>
      </w:pPr>
    </w:p>
    <w:p>
      <w:pPr>
        <w:spacing w:before="190" w:line="200" w:lineRule="auto"/>
        <w:jc w:val="both"/>
        <w:rPr>
          <w:rFonts w:hint="eastAsia" w:ascii="宋体" w:hAnsi="宋体" w:eastAsia="宋体" w:cs="宋体"/>
          <w:spacing w:val="-4"/>
          <w:sz w:val="44"/>
          <w:szCs w:val="44"/>
          <w:u w:val="single" w:color="auto"/>
          <w:lang w:val="en-US" w:eastAsia="zh-CN"/>
        </w:rPr>
      </w:pPr>
    </w:p>
    <w:p>
      <w:pPr>
        <w:spacing w:before="190" w:line="200" w:lineRule="auto"/>
        <w:jc w:val="both"/>
        <w:rPr>
          <w:rFonts w:hint="eastAsia" w:ascii="宋体" w:hAnsi="宋体" w:eastAsia="宋体" w:cs="宋体"/>
          <w:spacing w:val="-4"/>
          <w:sz w:val="44"/>
          <w:szCs w:val="44"/>
          <w:u w:val="single" w:color="auto"/>
          <w:lang w:val="en-US" w:eastAsia="zh-CN"/>
        </w:rPr>
      </w:pPr>
    </w:p>
    <w:p>
      <w:pPr>
        <w:spacing w:before="190" w:line="200" w:lineRule="auto"/>
        <w:jc w:val="both"/>
        <w:rPr>
          <w:rFonts w:hint="eastAsia" w:ascii="宋体" w:hAnsi="宋体" w:eastAsia="宋体" w:cs="宋体"/>
          <w:spacing w:val="-4"/>
          <w:sz w:val="44"/>
          <w:szCs w:val="44"/>
          <w:u w:val="single" w:color="auto"/>
          <w:lang w:val="en-US" w:eastAsia="zh-CN"/>
        </w:rPr>
      </w:pPr>
    </w:p>
    <w:p>
      <w:pPr>
        <w:spacing w:before="190" w:line="200" w:lineRule="auto"/>
        <w:jc w:val="both"/>
        <w:rPr>
          <w:rFonts w:hint="eastAsia" w:ascii="宋体" w:hAnsi="宋体" w:eastAsia="宋体" w:cs="宋体"/>
          <w:spacing w:val="-4"/>
          <w:sz w:val="44"/>
          <w:szCs w:val="44"/>
          <w:u w:val="single" w:color="auto"/>
          <w:lang w:val="en-US" w:eastAsia="zh-CN"/>
        </w:rPr>
      </w:pPr>
    </w:p>
    <w:p>
      <w:pPr>
        <w:spacing w:before="190" w:line="200" w:lineRule="auto"/>
        <w:jc w:val="both"/>
        <w:rPr>
          <w:rFonts w:hint="eastAsia" w:ascii="宋体" w:hAnsi="宋体" w:eastAsia="宋体" w:cs="宋体"/>
          <w:spacing w:val="-4"/>
          <w:sz w:val="44"/>
          <w:szCs w:val="44"/>
          <w:u w:val="single" w:color="auto"/>
          <w:lang w:val="en-US" w:eastAsia="zh-CN"/>
        </w:rPr>
      </w:pPr>
    </w:p>
    <w:p>
      <w:pPr>
        <w:spacing w:before="190" w:line="200" w:lineRule="auto"/>
        <w:jc w:val="both"/>
        <w:rPr>
          <w:rFonts w:hint="eastAsia" w:ascii="宋体" w:hAnsi="宋体" w:eastAsia="宋体" w:cs="宋体"/>
          <w:spacing w:val="-4"/>
          <w:sz w:val="44"/>
          <w:szCs w:val="44"/>
          <w:u w:val="single" w:color="auto"/>
          <w:lang w:val="en-US" w:eastAsia="zh-CN"/>
        </w:rPr>
      </w:pPr>
    </w:p>
    <w:p>
      <w:pPr>
        <w:spacing w:before="190" w:line="200" w:lineRule="auto"/>
        <w:jc w:val="both"/>
        <w:rPr>
          <w:rFonts w:hint="eastAsia" w:ascii="宋体" w:hAnsi="宋体" w:eastAsia="宋体" w:cs="宋体"/>
          <w:spacing w:val="-4"/>
          <w:sz w:val="44"/>
          <w:szCs w:val="44"/>
          <w:u w:val="single" w:color="auto"/>
          <w:lang w:val="en-US" w:eastAsia="zh-CN"/>
        </w:rPr>
      </w:pPr>
    </w:p>
    <w:p>
      <w:pPr>
        <w:spacing w:before="190" w:line="200" w:lineRule="auto"/>
        <w:jc w:val="both"/>
        <w:rPr>
          <w:rFonts w:hint="eastAsia" w:ascii="宋体" w:hAnsi="宋体" w:eastAsia="宋体" w:cs="宋体"/>
          <w:spacing w:val="-4"/>
          <w:sz w:val="44"/>
          <w:szCs w:val="44"/>
          <w:u w:val="single" w:color="auto"/>
          <w:lang w:val="en-US" w:eastAsia="zh-CN"/>
        </w:rPr>
      </w:pPr>
    </w:p>
    <w:p>
      <w:pPr>
        <w:spacing w:before="190" w:line="200" w:lineRule="auto"/>
        <w:jc w:val="both"/>
        <w:rPr>
          <w:rFonts w:hint="eastAsia" w:ascii="宋体" w:hAnsi="宋体" w:eastAsia="宋体" w:cs="宋体"/>
          <w:spacing w:val="-4"/>
          <w:sz w:val="44"/>
          <w:szCs w:val="44"/>
          <w:u w:val="single" w:color="auto"/>
          <w:lang w:val="en-US" w:eastAsia="zh-CN"/>
        </w:rPr>
      </w:pPr>
    </w:p>
    <w:p>
      <w:pPr>
        <w:spacing w:before="190" w:line="200" w:lineRule="auto"/>
        <w:jc w:val="both"/>
        <w:rPr>
          <w:rFonts w:hint="eastAsia" w:ascii="宋体" w:hAnsi="宋体" w:eastAsia="宋体" w:cs="宋体"/>
          <w:spacing w:val="-4"/>
          <w:sz w:val="44"/>
          <w:szCs w:val="44"/>
          <w:u w:val="single" w:color="auto"/>
          <w:lang w:val="en-US" w:eastAsia="zh-CN"/>
        </w:rPr>
      </w:pPr>
    </w:p>
    <w:p>
      <w:pPr>
        <w:spacing w:before="190" w:line="200" w:lineRule="auto"/>
        <w:jc w:val="both"/>
        <w:rPr>
          <w:rFonts w:hint="eastAsia" w:ascii="宋体" w:hAnsi="宋体" w:eastAsia="宋体" w:cs="宋体"/>
          <w:spacing w:val="-4"/>
          <w:sz w:val="44"/>
          <w:szCs w:val="44"/>
          <w:u w:val="single" w:color="auto"/>
          <w:lang w:val="en-US" w:eastAsia="zh-CN"/>
        </w:rPr>
      </w:pPr>
    </w:p>
    <w:p>
      <w:pPr>
        <w:spacing w:before="190" w:line="200" w:lineRule="auto"/>
        <w:jc w:val="both"/>
        <w:rPr>
          <w:rFonts w:hint="eastAsia" w:ascii="宋体" w:hAnsi="宋体" w:eastAsia="宋体" w:cs="宋体"/>
          <w:spacing w:val="-4"/>
          <w:sz w:val="44"/>
          <w:szCs w:val="44"/>
          <w:u w:val="single" w:color="auto"/>
          <w:lang w:val="en-US" w:eastAsia="zh-CN"/>
        </w:rPr>
      </w:pPr>
    </w:p>
    <w:p>
      <w:pPr>
        <w:spacing w:before="190" w:line="200" w:lineRule="auto"/>
        <w:jc w:val="both"/>
        <w:rPr>
          <w:rFonts w:hint="eastAsia" w:ascii="宋体" w:hAnsi="宋体" w:eastAsia="宋体" w:cs="宋体"/>
          <w:spacing w:val="-4"/>
          <w:sz w:val="44"/>
          <w:szCs w:val="44"/>
          <w:u w:val="single" w:color="auto"/>
          <w:lang w:val="en-US" w:eastAsia="zh-CN"/>
        </w:rPr>
      </w:pPr>
    </w:p>
    <w:p>
      <w:pPr>
        <w:spacing w:before="190" w:line="200" w:lineRule="auto"/>
        <w:jc w:val="both"/>
        <w:rPr>
          <w:rFonts w:hint="eastAsia" w:ascii="宋体" w:hAnsi="宋体" w:eastAsia="宋体" w:cs="宋体"/>
          <w:spacing w:val="-4"/>
          <w:sz w:val="44"/>
          <w:szCs w:val="44"/>
          <w:u w:val="single" w:color="auto"/>
          <w:lang w:val="en-US" w:eastAsia="zh-CN"/>
        </w:rPr>
      </w:pPr>
    </w:p>
    <w:p>
      <w:pPr>
        <w:spacing w:before="190" w:line="200" w:lineRule="auto"/>
        <w:jc w:val="both"/>
        <w:rPr>
          <w:rFonts w:hint="eastAsia" w:ascii="宋体" w:hAnsi="宋体" w:eastAsia="宋体" w:cs="宋体"/>
          <w:spacing w:val="-4"/>
          <w:sz w:val="44"/>
          <w:szCs w:val="44"/>
          <w:u w:val="single" w:color="auto"/>
          <w:lang w:val="en-US" w:eastAsia="zh-CN"/>
        </w:rPr>
      </w:pPr>
    </w:p>
    <w:p>
      <w:pPr>
        <w:spacing w:before="190" w:line="200" w:lineRule="auto"/>
        <w:jc w:val="both"/>
        <w:rPr>
          <w:rFonts w:hint="eastAsia" w:ascii="宋体" w:hAnsi="宋体" w:eastAsia="宋体" w:cs="宋体"/>
          <w:spacing w:val="-4"/>
          <w:sz w:val="44"/>
          <w:szCs w:val="44"/>
          <w:u w:val="single" w:color="auto"/>
          <w:lang w:val="en-US" w:eastAsia="zh-CN"/>
        </w:rPr>
      </w:pPr>
      <w:r>
        <w:rPr>
          <w:rFonts w:hint="eastAsia" w:ascii="宋体" w:hAnsi="宋体" w:eastAsia="宋体" w:cs="宋体"/>
          <w:spacing w:val="-4"/>
          <w:sz w:val="44"/>
          <w:szCs w:val="44"/>
          <w:u w:val="single" w:color="auto"/>
          <w:lang w:val="en-US" w:eastAsia="zh-CN"/>
        </w:rPr>
        <w:t>报价函：</w:t>
      </w:r>
    </w:p>
    <w:p>
      <w:pPr>
        <w:spacing w:before="190" w:line="200" w:lineRule="auto"/>
        <w:jc w:val="center"/>
        <w:rPr>
          <w:rFonts w:hint="eastAsia" w:ascii="宋体" w:hAnsi="宋体" w:eastAsia="宋体" w:cs="宋体"/>
          <w:sz w:val="44"/>
          <w:szCs w:val="44"/>
        </w:rPr>
      </w:pPr>
      <w:r>
        <w:rPr>
          <w:rFonts w:hint="eastAsia" w:ascii="宋体" w:hAnsi="宋体" w:eastAsia="宋体" w:cs="宋体"/>
          <w:spacing w:val="-4"/>
          <w:sz w:val="44"/>
          <w:szCs w:val="44"/>
          <w:u w:val="single" w:color="auto"/>
          <w:lang w:val="en-US" w:eastAsia="zh-CN"/>
        </w:rPr>
        <w:t>项目三：白沙黎族自治县社会心理服务体系建设试点项目——运营服务</w:t>
      </w:r>
    </w:p>
    <w:p>
      <w:pPr>
        <w:spacing w:before="156" w:line="226" w:lineRule="auto"/>
        <w:jc w:val="center"/>
        <w:rPr>
          <w:rFonts w:hint="eastAsia" w:ascii="宋体" w:hAnsi="宋体" w:eastAsia="宋体" w:cs="宋体"/>
          <w:sz w:val="31"/>
          <w:szCs w:val="31"/>
        </w:rPr>
      </w:pPr>
      <w:r>
        <w:rPr>
          <w:rFonts w:hint="eastAsia" w:ascii="宋体" w:hAnsi="宋体" w:eastAsia="宋体" w:cs="宋体"/>
          <w:color w:val="222222"/>
          <w:spacing w:val="4"/>
          <w:sz w:val="31"/>
          <w:szCs w:val="31"/>
        </w:rPr>
        <w:t>（项目名称）</w:t>
      </w:r>
    </w:p>
    <w:p>
      <w:pPr>
        <w:pStyle w:val="2"/>
        <w:spacing w:line="244" w:lineRule="auto"/>
        <w:jc w:val="center"/>
        <w:rPr>
          <w:rFonts w:hint="eastAsia" w:ascii="宋体" w:hAnsi="宋体" w:eastAsia="宋体" w:cs="宋体"/>
        </w:rPr>
      </w:pPr>
    </w:p>
    <w:p>
      <w:pPr>
        <w:pStyle w:val="2"/>
        <w:spacing w:line="244" w:lineRule="auto"/>
        <w:jc w:val="center"/>
        <w:rPr>
          <w:rFonts w:hint="eastAsia" w:ascii="宋体" w:hAnsi="宋体" w:eastAsia="宋体" w:cs="宋体"/>
        </w:rPr>
      </w:pPr>
    </w:p>
    <w:p>
      <w:pPr>
        <w:pStyle w:val="2"/>
        <w:spacing w:line="244" w:lineRule="auto"/>
        <w:jc w:val="center"/>
        <w:rPr>
          <w:rFonts w:hint="eastAsia" w:ascii="宋体" w:hAnsi="宋体" w:eastAsia="宋体" w:cs="宋体"/>
        </w:rPr>
      </w:pPr>
    </w:p>
    <w:p>
      <w:pPr>
        <w:pStyle w:val="2"/>
        <w:spacing w:line="244" w:lineRule="auto"/>
        <w:jc w:val="center"/>
        <w:rPr>
          <w:rFonts w:hint="eastAsia" w:ascii="宋体" w:hAnsi="宋体" w:eastAsia="宋体" w:cs="宋体"/>
        </w:rPr>
      </w:pPr>
    </w:p>
    <w:p>
      <w:pPr>
        <w:pStyle w:val="2"/>
        <w:spacing w:line="244" w:lineRule="auto"/>
        <w:jc w:val="center"/>
        <w:rPr>
          <w:rFonts w:hint="eastAsia" w:ascii="宋体" w:hAnsi="宋体" w:eastAsia="宋体" w:cs="宋体"/>
        </w:rPr>
      </w:pPr>
    </w:p>
    <w:p>
      <w:pPr>
        <w:pStyle w:val="2"/>
        <w:spacing w:line="244" w:lineRule="auto"/>
        <w:jc w:val="center"/>
        <w:rPr>
          <w:rFonts w:hint="eastAsia" w:ascii="宋体" w:hAnsi="宋体" w:eastAsia="宋体" w:cs="宋体"/>
        </w:rPr>
      </w:pPr>
    </w:p>
    <w:p>
      <w:pPr>
        <w:pStyle w:val="2"/>
        <w:spacing w:line="244" w:lineRule="auto"/>
        <w:jc w:val="center"/>
        <w:rPr>
          <w:rFonts w:hint="eastAsia" w:ascii="宋体" w:hAnsi="宋体" w:eastAsia="宋体" w:cs="宋体"/>
        </w:rPr>
      </w:pPr>
    </w:p>
    <w:p>
      <w:pPr>
        <w:pStyle w:val="2"/>
        <w:spacing w:line="245" w:lineRule="auto"/>
        <w:jc w:val="center"/>
        <w:rPr>
          <w:rFonts w:hint="eastAsia" w:ascii="宋体" w:hAnsi="宋体" w:eastAsia="宋体" w:cs="宋体"/>
        </w:rPr>
      </w:pPr>
    </w:p>
    <w:p>
      <w:pPr>
        <w:pStyle w:val="2"/>
        <w:spacing w:line="245" w:lineRule="auto"/>
        <w:jc w:val="center"/>
        <w:rPr>
          <w:rFonts w:hint="eastAsia" w:ascii="宋体" w:hAnsi="宋体" w:eastAsia="宋体" w:cs="宋体"/>
        </w:rPr>
      </w:pPr>
    </w:p>
    <w:p>
      <w:pPr>
        <w:pStyle w:val="2"/>
        <w:spacing w:line="245" w:lineRule="auto"/>
        <w:jc w:val="center"/>
        <w:rPr>
          <w:rFonts w:hint="eastAsia" w:ascii="宋体" w:hAnsi="宋体" w:eastAsia="宋体" w:cs="宋体"/>
        </w:rPr>
      </w:pPr>
    </w:p>
    <w:p>
      <w:pPr>
        <w:pStyle w:val="2"/>
        <w:spacing w:line="245" w:lineRule="auto"/>
        <w:jc w:val="center"/>
        <w:rPr>
          <w:rFonts w:hint="eastAsia" w:ascii="宋体" w:hAnsi="宋体" w:eastAsia="宋体" w:cs="宋体"/>
        </w:rPr>
      </w:pPr>
    </w:p>
    <w:p>
      <w:pPr>
        <w:spacing w:before="309" w:line="221" w:lineRule="auto"/>
        <w:jc w:val="center"/>
        <w:outlineLvl w:val="0"/>
        <w:rPr>
          <w:rFonts w:hint="eastAsia" w:ascii="宋体" w:hAnsi="宋体" w:eastAsia="宋体" w:cs="宋体"/>
          <w:sz w:val="95"/>
          <w:szCs w:val="95"/>
        </w:rPr>
      </w:pPr>
      <w:r>
        <w:rPr>
          <w:rFonts w:hint="eastAsia" w:ascii="宋体" w:hAnsi="宋体" w:eastAsia="宋体" w:cs="宋体"/>
          <w:b/>
          <w:bCs/>
          <w:color w:val="262626"/>
          <w:spacing w:val="-8"/>
          <w:sz w:val="95"/>
          <w:szCs w:val="95"/>
        </w:rPr>
        <w:t>报价函</w:t>
      </w:r>
    </w:p>
    <w:p>
      <w:pPr>
        <w:pStyle w:val="2"/>
        <w:spacing w:line="242" w:lineRule="auto"/>
        <w:jc w:val="center"/>
        <w:rPr>
          <w:rFonts w:hint="eastAsia" w:ascii="宋体" w:hAnsi="宋体" w:eastAsia="宋体" w:cs="宋体"/>
        </w:rPr>
      </w:pPr>
    </w:p>
    <w:p>
      <w:pPr>
        <w:pStyle w:val="2"/>
        <w:spacing w:line="242" w:lineRule="auto"/>
        <w:jc w:val="center"/>
        <w:rPr>
          <w:rFonts w:hint="eastAsia" w:ascii="宋体" w:hAnsi="宋体" w:eastAsia="宋体" w:cs="宋体"/>
        </w:rPr>
      </w:pPr>
    </w:p>
    <w:p>
      <w:pPr>
        <w:pStyle w:val="2"/>
        <w:spacing w:line="242" w:lineRule="auto"/>
        <w:jc w:val="center"/>
        <w:rPr>
          <w:rFonts w:hint="eastAsia" w:ascii="宋体" w:hAnsi="宋体" w:eastAsia="宋体" w:cs="宋体"/>
        </w:rPr>
      </w:pPr>
    </w:p>
    <w:p>
      <w:pPr>
        <w:pStyle w:val="2"/>
        <w:spacing w:line="242" w:lineRule="auto"/>
        <w:jc w:val="center"/>
        <w:rPr>
          <w:rFonts w:hint="eastAsia" w:ascii="宋体" w:hAnsi="宋体" w:eastAsia="宋体" w:cs="宋体"/>
        </w:rPr>
      </w:pPr>
    </w:p>
    <w:p>
      <w:pPr>
        <w:pStyle w:val="2"/>
        <w:spacing w:line="242" w:lineRule="auto"/>
        <w:jc w:val="center"/>
        <w:rPr>
          <w:rFonts w:hint="eastAsia" w:ascii="宋体" w:hAnsi="宋体" w:eastAsia="宋体" w:cs="宋体"/>
        </w:rPr>
      </w:pPr>
    </w:p>
    <w:p>
      <w:pPr>
        <w:pStyle w:val="2"/>
        <w:spacing w:line="242" w:lineRule="auto"/>
        <w:jc w:val="center"/>
        <w:rPr>
          <w:rFonts w:hint="eastAsia" w:ascii="宋体" w:hAnsi="宋体" w:eastAsia="宋体" w:cs="宋体"/>
        </w:rPr>
      </w:pPr>
    </w:p>
    <w:p>
      <w:pPr>
        <w:pStyle w:val="2"/>
        <w:spacing w:line="242" w:lineRule="auto"/>
        <w:jc w:val="center"/>
        <w:rPr>
          <w:rFonts w:hint="eastAsia" w:ascii="宋体" w:hAnsi="宋体" w:eastAsia="宋体" w:cs="宋体"/>
        </w:rPr>
      </w:pPr>
    </w:p>
    <w:p>
      <w:pPr>
        <w:pStyle w:val="2"/>
        <w:spacing w:line="242" w:lineRule="auto"/>
        <w:jc w:val="center"/>
        <w:rPr>
          <w:rFonts w:hint="eastAsia" w:ascii="宋体" w:hAnsi="宋体" w:eastAsia="宋体" w:cs="宋体"/>
        </w:rPr>
      </w:pPr>
    </w:p>
    <w:p>
      <w:pPr>
        <w:pStyle w:val="2"/>
        <w:spacing w:line="242" w:lineRule="auto"/>
        <w:jc w:val="center"/>
        <w:rPr>
          <w:rFonts w:hint="eastAsia" w:ascii="宋体" w:hAnsi="宋体" w:eastAsia="宋体" w:cs="宋体"/>
        </w:rPr>
      </w:pPr>
    </w:p>
    <w:p>
      <w:pPr>
        <w:pStyle w:val="2"/>
        <w:spacing w:line="242" w:lineRule="auto"/>
        <w:jc w:val="center"/>
        <w:rPr>
          <w:rFonts w:hint="eastAsia" w:ascii="宋体" w:hAnsi="宋体" w:eastAsia="宋体" w:cs="宋体"/>
        </w:rPr>
      </w:pPr>
    </w:p>
    <w:p>
      <w:pPr>
        <w:pStyle w:val="2"/>
        <w:spacing w:line="242" w:lineRule="auto"/>
        <w:jc w:val="center"/>
        <w:rPr>
          <w:rFonts w:hint="eastAsia" w:ascii="宋体" w:hAnsi="宋体" w:eastAsia="宋体" w:cs="宋体"/>
        </w:rPr>
      </w:pPr>
    </w:p>
    <w:p>
      <w:pPr>
        <w:pStyle w:val="2"/>
        <w:spacing w:line="242" w:lineRule="auto"/>
        <w:jc w:val="center"/>
        <w:rPr>
          <w:rFonts w:hint="eastAsia" w:ascii="宋体" w:hAnsi="宋体" w:eastAsia="宋体" w:cs="宋体"/>
        </w:rPr>
      </w:pPr>
    </w:p>
    <w:p>
      <w:pPr>
        <w:pStyle w:val="2"/>
        <w:spacing w:line="243" w:lineRule="auto"/>
        <w:jc w:val="center"/>
        <w:rPr>
          <w:rFonts w:hint="eastAsia" w:ascii="宋体" w:hAnsi="宋体" w:eastAsia="宋体" w:cs="宋体"/>
        </w:rPr>
      </w:pPr>
    </w:p>
    <w:p>
      <w:pPr>
        <w:pStyle w:val="2"/>
        <w:spacing w:line="243" w:lineRule="auto"/>
        <w:jc w:val="both"/>
        <w:rPr>
          <w:rFonts w:hint="eastAsia" w:ascii="宋体" w:hAnsi="宋体" w:eastAsia="宋体" w:cs="宋体"/>
        </w:rPr>
      </w:pPr>
    </w:p>
    <w:p>
      <w:pPr>
        <w:spacing w:before="190" w:line="200" w:lineRule="auto"/>
        <w:jc w:val="left"/>
        <w:rPr>
          <w:rFonts w:hint="eastAsia" w:ascii="仿宋_GB2312" w:hAnsi="仿宋_GB2312" w:eastAsia="仿宋_GB2312" w:cs="仿宋_GB2312"/>
          <w:spacing w:val="-5"/>
          <w:sz w:val="28"/>
          <w:szCs w:val="28"/>
        </w:rPr>
      </w:pPr>
    </w:p>
    <w:p>
      <w:pPr>
        <w:spacing w:before="190" w:line="200" w:lineRule="auto"/>
        <w:jc w:val="left"/>
        <w:rPr>
          <w:rFonts w:hint="eastAsia" w:ascii="仿宋_GB2312" w:hAnsi="仿宋_GB2312" w:eastAsia="仿宋_GB2312" w:cs="仿宋_GB2312"/>
          <w:spacing w:val="-5"/>
          <w:sz w:val="28"/>
          <w:szCs w:val="28"/>
        </w:rPr>
      </w:pPr>
    </w:p>
    <w:p>
      <w:pPr>
        <w:spacing w:before="190" w:line="200" w:lineRule="auto"/>
        <w:ind w:firstLine="3510" w:firstLineChars="1300"/>
        <w:jc w:val="left"/>
        <w:rPr>
          <w:rFonts w:hint="eastAsia" w:ascii="仿宋_GB2312" w:hAnsi="仿宋_GB2312" w:eastAsia="仿宋_GB2312" w:cs="仿宋_GB2312"/>
          <w:spacing w:val="-5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pacing w:val="-5"/>
          <w:sz w:val="28"/>
          <w:szCs w:val="28"/>
          <w:lang w:val="en-US" w:eastAsia="zh-CN"/>
        </w:rPr>
        <w:t>参选单位</w:t>
      </w:r>
      <w:r>
        <w:rPr>
          <w:rFonts w:hint="eastAsia" w:ascii="仿宋_GB2312" w:hAnsi="仿宋_GB2312" w:eastAsia="仿宋_GB2312" w:cs="仿宋_GB2312"/>
          <w:spacing w:val="-5"/>
          <w:sz w:val="28"/>
          <w:szCs w:val="28"/>
        </w:rPr>
        <w:t>（盖章）：</w:t>
      </w:r>
    </w:p>
    <w:p>
      <w:pPr>
        <w:spacing w:before="190" w:line="200" w:lineRule="auto"/>
        <w:ind w:firstLine="3510" w:firstLineChars="1300"/>
        <w:jc w:val="left"/>
        <w:rPr>
          <w:rFonts w:hint="eastAsia" w:ascii="仿宋_GB2312" w:hAnsi="仿宋_GB2312" w:eastAsia="仿宋_GB2312" w:cs="仿宋_GB2312"/>
          <w:spacing w:val="-5"/>
          <w:sz w:val="28"/>
          <w:szCs w:val="28"/>
        </w:rPr>
      </w:pPr>
      <w:r>
        <w:rPr>
          <w:rFonts w:hint="eastAsia" w:ascii="仿宋_GB2312" w:hAnsi="仿宋_GB2312" w:eastAsia="仿宋_GB2312" w:cs="仿宋_GB2312"/>
          <w:spacing w:val="-5"/>
          <w:sz w:val="28"/>
          <w:szCs w:val="28"/>
        </w:rPr>
        <w:t>法定代表人或授权委托代理人（签字或盖章）：</w:t>
      </w:r>
    </w:p>
    <w:p>
      <w:pPr>
        <w:spacing w:before="190" w:line="200" w:lineRule="auto"/>
        <w:ind w:firstLine="3510" w:firstLineChars="1300"/>
        <w:jc w:val="left"/>
        <w:rPr>
          <w:rFonts w:hint="eastAsia" w:ascii="仿宋_GB2312" w:hAnsi="仿宋_GB2312" w:eastAsia="仿宋_GB2312" w:cs="仿宋_GB2312"/>
          <w:spacing w:val="-5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pacing w:val="-5"/>
          <w:sz w:val="28"/>
          <w:szCs w:val="28"/>
        </w:rPr>
        <w:t>联系电话：</w:t>
      </w:r>
    </w:p>
    <w:p>
      <w:pPr>
        <w:spacing w:before="190" w:line="200" w:lineRule="auto"/>
        <w:ind w:firstLine="3510" w:firstLineChars="1300"/>
        <w:jc w:val="left"/>
        <w:rPr>
          <w:rFonts w:hint="eastAsia" w:ascii="仿宋_GB2312" w:hAnsi="仿宋_GB2312" w:eastAsia="仿宋_GB2312" w:cs="仿宋_GB2312"/>
          <w:spacing w:val="-5"/>
          <w:sz w:val="28"/>
          <w:szCs w:val="28"/>
        </w:rPr>
      </w:pPr>
      <w:r>
        <w:rPr>
          <w:rFonts w:hint="eastAsia" w:ascii="仿宋_GB2312" w:hAnsi="仿宋_GB2312" w:eastAsia="仿宋_GB2312" w:cs="仿宋_GB2312"/>
          <w:spacing w:val="-5"/>
          <w:sz w:val="28"/>
          <w:szCs w:val="28"/>
        </w:rPr>
        <w:t xml:space="preserve">日期：2025 年 </w:t>
      </w:r>
      <w:r>
        <w:rPr>
          <w:rFonts w:hint="eastAsia" w:ascii="仿宋_GB2312" w:hAnsi="仿宋_GB2312" w:eastAsia="仿宋_GB2312" w:cs="仿宋_GB2312"/>
          <w:spacing w:val="-5"/>
          <w:sz w:val="28"/>
          <w:szCs w:val="28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pacing w:val="-5"/>
          <w:sz w:val="28"/>
          <w:szCs w:val="28"/>
        </w:rPr>
        <w:t xml:space="preserve"> 月 </w:t>
      </w:r>
      <w:r>
        <w:rPr>
          <w:rFonts w:hint="eastAsia" w:ascii="仿宋_GB2312" w:hAnsi="仿宋_GB2312" w:eastAsia="仿宋_GB2312" w:cs="仿宋_GB2312"/>
          <w:spacing w:val="-5"/>
          <w:sz w:val="28"/>
          <w:szCs w:val="28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pacing w:val="-5"/>
          <w:sz w:val="28"/>
          <w:szCs w:val="28"/>
        </w:rPr>
        <w:t>日</w:t>
      </w:r>
    </w:p>
    <w:p>
      <w:pPr>
        <w:spacing w:line="225" w:lineRule="auto"/>
        <w:rPr>
          <w:rFonts w:hint="eastAsia" w:ascii="宋体" w:hAnsi="宋体" w:eastAsia="宋体" w:cs="宋体"/>
          <w:sz w:val="31"/>
          <w:szCs w:val="31"/>
        </w:rPr>
        <w:sectPr>
          <w:pgSz w:w="11906" w:h="16839"/>
          <w:pgMar w:top="1383" w:right="1080" w:bottom="1157" w:left="1080" w:header="0" w:footer="0" w:gutter="0"/>
          <w:cols w:space="720" w:num="1"/>
        </w:sectPr>
      </w:pPr>
    </w:p>
    <w:p>
      <w:pPr>
        <w:spacing w:before="95" w:line="223" w:lineRule="auto"/>
        <w:ind w:left="3625"/>
        <w:outlineLvl w:val="1"/>
        <w:rPr>
          <w:rFonts w:hint="eastAsia" w:ascii="宋体" w:hAnsi="宋体" w:eastAsia="宋体" w:cs="宋体"/>
          <w:sz w:val="47"/>
          <w:szCs w:val="47"/>
        </w:rPr>
      </w:pPr>
      <w:r>
        <w:rPr>
          <w:rFonts w:hint="eastAsia" w:ascii="宋体" w:hAnsi="宋体" w:eastAsia="宋体" w:cs="宋体"/>
          <w:spacing w:val="5"/>
          <w:sz w:val="47"/>
          <w:szCs w:val="47"/>
        </w:rPr>
        <w:t>报价函</w:t>
      </w:r>
    </w:p>
    <w:p>
      <w:pPr>
        <w:pStyle w:val="2"/>
        <w:spacing w:line="359" w:lineRule="auto"/>
        <w:rPr>
          <w:rFonts w:hint="eastAsia" w:ascii="宋体" w:hAnsi="宋体" w:eastAsia="宋体" w:cs="宋体"/>
        </w:rPr>
      </w:pPr>
    </w:p>
    <w:p>
      <w:pPr>
        <w:spacing w:before="190" w:line="200" w:lineRule="auto"/>
        <w:jc w:val="left"/>
        <w:rPr>
          <w:rFonts w:hint="eastAsia" w:ascii="仿宋_GB2312" w:hAnsi="仿宋_GB2312" w:eastAsia="仿宋_GB2312" w:cs="仿宋_GB2312"/>
          <w:spacing w:val="-5"/>
          <w:sz w:val="28"/>
          <w:szCs w:val="28"/>
        </w:rPr>
      </w:pPr>
      <w:r>
        <w:rPr>
          <w:rFonts w:hint="eastAsia" w:ascii="仿宋_GB2312" w:hAnsi="仿宋_GB2312" w:eastAsia="仿宋_GB2312" w:cs="仿宋_GB2312"/>
          <w:spacing w:val="-5"/>
          <w:sz w:val="28"/>
          <w:szCs w:val="28"/>
        </w:rPr>
        <w:t>项</w:t>
      </w:r>
      <w:r>
        <w:rPr>
          <w:rFonts w:hint="eastAsia" w:ascii="仿宋_GB2312" w:hAnsi="仿宋_GB2312" w:eastAsia="仿宋_GB2312" w:cs="仿宋_GB2312"/>
          <w:spacing w:val="-57"/>
          <w:sz w:val="28"/>
          <w:szCs w:val="28"/>
        </w:rPr>
        <w:t xml:space="preserve"> </w:t>
      </w:r>
      <w:r>
        <w:rPr>
          <w:rFonts w:hint="eastAsia" w:ascii="仿宋_GB2312" w:hAnsi="仿宋_GB2312" w:eastAsia="仿宋_GB2312" w:cs="仿宋_GB2312"/>
          <w:spacing w:val="-5"/>
          <w:sz w:val="28"/>
          <w:szCs w:val="28"/>
        </w:rPr>
        <w:t>目名称：</w:t>
      </w:r>
    </w:p>
    <w:p>
      <w:pPr>
        <w:spacing w:before="98" w:line="222" w:lineRule="auto"/>
        <w:outlineLvl w:val="1"/>
        <w:rPr>
          <w:rFonts w:hint="eastAsia"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  <w:spacing w:val="9"/>
          <w:sz w:val="30"/>
          <w:szCs w:val="30"/>
          <w:lang w:val="en-US" w:eastAsia="zh-CN"/>
        </w:rPr>
        <w:t>项目三：白沙黎族自治县社会心理服务体系建设试点项目——运营服务</w:t>
      </w:r>
    </w:p>
    <w:p>
      <w:pPr>
        <w:spacing w:before="190" w:line="200" w:lineRule="auto"/>
        <w:jc w:val="center"/>
        <w:rPr>
          <w:rFonts w:hint="eastAsia" w:ascii="宋体" w:hAnsi="宋体" w:eastAsia="宋体" w:cs="宋体"/>
          <w:sz w:val="28"/>
          <w:szCs w:val="28"/>
        </w:rPr>
      </w:pPr>
    </w:p>
    <w:p>
      <w:pPr>
        <w:pStyle w:val="2"/>
        <w:spacing w:line="281" w:lineRule="auto"/>
        <w:rPr>
          <w:rFonts w:hint="eastAsia" w:ascii="宋体" w:hAnsi="宋体" w:eastAsia="宋体" w:cs="宋体"/>
          <w:sz w:val="28"/>
          <w:szCs w:val="28"/>
        </w:rPr>
      </w:pPr>
    </w:p>
    <w:p>
      <w:pPr>
        <w:spacing w:before="91" w:line="234" w:lineRule="auto"/>
        <w:ind w:left="193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pacing w:val="-2"/>
          <w:sz w:val="28"/>
          <w:szCs w:val="28"/>
          <w:lang w:val="en-US" w:eastAsia="zh-CN"/>
        </w:rPr>
        <w:t>遴选</w:t>
      </w:r>
      <w:r>
        <w:rPr>
          <w:rFonts w:hint="eastAsia" w:ascii="宋体" w:hAnsi="宋体" w:eastAsia="宋体" w:cs="宋体"/>
          <w:spacing w:val="-2"/>
          <w:sz w:val="28"/>
          <w:szCs w:val="28"/>
        </w:rPr>
        <w:t>单位（盖章</w:t>
      </w:r>
      <w:r>
        <w:rPr>
          <w:rFonts w:hint="eastAsia" w:ascii="宋体" w:hAnsi="宋体" w:eastAsia="宋体" w:cs="宋体"/>
          <w:spacing w:val="-62"/>
          <w:sz w:val="28"/>
          <w:szCs w:val="28"/>
        </w:rPr>
        <w:t>）：</w:t>
      </w:r>
      <w:r>
        <w:rPr>
          <w:rFonts w:hint="eastAsia" w:ascii="宋体" w:hAnsi="宋体" w:eastAsia="宋体" w:cs="宋体"/>
          <w:sz w:val="28"/>
          <w:szCs w:val="28"/>
        </w:rPr>
        <w:t xml:space="preserve">                 </w:t>
      </w:r>
      <w:r>
        <w:rPr>
          <w:rFonts w:hint="eastAsia" w:ascii="宋体" w:hAnsi="宋体" w:eastAsia="宋体" w:cs="宋体"/>
          <w:spacing w:val="-2"/>
          <w:sz w:val="28"/>
          <w:szCs w:val="28"/>
        </w:rPr>
        <w:t>单位：元</w:t>
      </w:r>
    </w:p>
    <w:tbl>
      <w:tblPr>
        <w:tblStyle w:val="7"/>
        <w:tblW w:w="8651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08"/>
        <w:gridCol w:w="2960"/>
        <w:gridCol w:w="1954"/>
        <w:gridCol w:w="1389"/>
        <w:gridCol w:w="1540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65" w:hRule="atLeast"/>
        </w:trPr>
        <w:tc>
          <w:tcPr>
            <w:tcW w:w="808" w:type="dxa"/>
            <w:vAlign w:val="top"/>
          </w:tcPr>
          <w:p>
            <w:pPr>
              <w:pStyle w:val="6"/>
              <w:spacing w:before="224"/>
              <w:ind w:left="31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pacing w:val="-9"/>
                <w:sz w:val="28"/>
                <w:szCs w:val="28"/>
              </w:rPr>
              <w:t>序号</w:t>
            </w:r>
          </w:p>
        </w:tc>
        <w:tc>
          <w:tcPr>
            <w:tcW w:w="2960" w:type="dxa"/>
            <w:vAlign w:val="top"/>
          </w:tcPr>
          <w:p>
            <w:pPr>
              <w:pStyle w:val="6"/>
              <w:spacing w:before="225" w:line="238" w:lineRule="auto"/>
              <w:ind w:left="23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pacing w:val="-23"/>
                <w:sz w:val="28"/>
                <w:szCs w:val="28"/>
              </w:rPr>
              <w:t>项</w:t>
            </w:r>
            <w:r>
              <w:rPr>
                <w:rFonts w:hint="eastAsia" w:ascii="宋体" w:hAnsi="宋体" w:eastAsia="宋体" w:cs="宋体"/>
                <w:spacing w:val="-66"/>
                <w:sz w:val="28"/>
                <w:szCs w:val="28"/>
              </w:rPr>
              <w:t xml:space="preserve"> </w:t>
            </w:r>
            <w:r>
              <w:rPr>
                <w:rFonts w:hint="eastAsia" w:ascii="宋体" w:hAnsi="宋体" w:eastAsia="宋体" w:cs="宋体"/>
                <w:spacing w:val="-23"/>
                <w:sz w:val="28"/>
                <w:szCs w:val="28"/>
              </w:rPr>
              <w:t>目名称</w:t>
            </w:r>
          </w:p>
        </w:tc>
        <w:tc>
          <w:tcPr>
            <w:tcW w:w="1954" w:type="dxa"/>
            <w:vAlign w:val="top"/>
          </w:tcPr>
          <w:p>
            <w:pPr>
              <w:pStyle w:val="6"/>
              <w:spacing w:before="225" w:line="239" w:lineRule="auto"/>
              <w:ind w:left="26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pacing w:val="-3"/>
                <w:sz w:val="28"/>
                <w:szCs w:val="28"/>
              </w:rPr>
              <w:t>服务费控制价</w:t>
            </w:r>
          </w:p>
        </w:tc>
        <w:tc>
          <w:tcPr>
            <w:tcW w:w="1389" w:type="dxa"/>
            <w:vAlign w:val="top"/>
          </w:tcPr>
          <w:p>
            <w:pPr>
              <w:pStyle w:val="6"/>
              <w:spacing w:before="224"/>
              <w:ind w:left="27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pacing w:val="-4"/>
                <w:sz w:val="28"/>
                <w:szCs w:val="28"/>
                <w:lang w:val="en-US" w:eastAsia="zh-CN"/>
              </w:rPr>
              <w:t>报价</w:t>
            </w:r>
            <w:r>
              <w:rPr>
                <w:rFonts w:hint="eastAsia" w:ascii="宋体" w:hAnsi="宋体" w:eastAsia="宋体" w:cs="宋体"/>
                <w:spacing w:val="-4"/>
                <w:sz w:val="28"/>
                <w:szCs w:val="28"/>
              </w:rPr>
              <w:t>金额</w:t>
            </w:r>
          </w:p>
        </w:tc>
        <w:tc>
          <w:tcPr>
            <w:tcW w:w="1540" w:type="dxa"/>
            <w:vAlign w:val="top"/>
          </w:tcPr>
          <w:p>
            <w:pPr>
              <w:pStyle w:val="6"/>
              <w:spacing w:before="224"/>
              <w:ind w:left="28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pacing w:val="-4"/>
                <w:sz w:val="28"/>
                <w:szCs w:val="28"/>
              </w:rPr>
              <w:t>优惠系数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79" w:hRule="atLeast"/>
        </w:trPr>
        <w:tc>
          <w:tcPr>
            <w:tcW w:w="808" w:type="dxa"/>
            <w:vAlign w:val="top"/>
          </w:tcPr>
          <w:p>
            <w:pPr>
              <w:pStyle w:val="6"/>
              <w:spacing w:before="204" w:line="394" w:lineRule="exact"/>
              <w:ind w:left="25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position w:val="2"/>
                <w:sz w:val="28"/>
                <w:szCs w:val="28"/>
              </w:rPr>
              <w:t>1</w:t>
            </w:r>
          </w:p>
        </w:tc>
        <w:tc>
          <w:tcPr>
            <w:tcW w:w="2960" w:type="dxa"/>
            <w:vAlign w:val="top"/>
          </w:tcPr>
          <w:p>
            <w:pPr>
              <w:spacing w:before="98" w:line="222" w:lineRule="auto"/>
              <w:outlineLvl w:val="1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pacing w:val="9"/>
                <w:sz w:val="30"/>
                <w:szCs w:val="30"/>
                <w:lang w:val="en-US" w:eastAsia="zh-CN"/>
              </w:rPr>
              <w:t>项目三：白沙黎族自治县社会心理服务体系建设试点项目——运营服务</w:t>
            </w:r>
          </w:p>
        </w:tc>
        <w:tc>
          <w:tcPr>
            <w:tcW w:w="1954" w:type="dxa"/>
            <w:vAlign w:val="top"/>
          </w:tcPr>
          <w:p>
            <w:pPr>
              <w:pStyle w:val="6"/>
              <w:spacing w:before="204" w:line="370" w:lineRule="exact"/>
              <w:ind w:left="23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pacing w:val="-4"/>
                <w:position w:val="2"/>
                <w:sz w:val="28"/>
                <w:szCs w:val="28"/>
                <w:lang w:val="en-US" w:eastAsia="zh-CN"/>
              </w:rPr>
              <w:t>152000</w:t>
            </w:r>
            <w:r>
              <w:rPr>
                <w:rFonts w:hint="eastAsia" w:ascii="宋体" w:hAnsi="宋体" w:eastAsia="宋体" w:cs="宋体"/>
                <w:spacing w:val="-4"/>
                <w:position w:val="2"/>
                <w:sz w:val="28"/>
                <w:szCs w:val="28"/>
              </w:rPr>
              <w:t>元</w:t>
            </w:r>
          </w:p>
        </w:tc>
        <w:tc>
          <w:tcPr>
            <w:tcW w:w="1389" w:type="dxa"/>
            <w:vAlign w:val="top"/>
          </w:tcPr>
          <w:p>
            <w:pPr>
              <w:pStyle w:val="6"/>
              <w:spacing w:before="204" w:line="370" w:lineRule="exact"/>
              <w:ind w:left="25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pacing w:val="-4"/>
                <w:position w:val="2"/>
                <w:sz w:val="28"/>
                <w:szCs w:val="28"/>
                <w:lang w:val="en-US" w:eastAsia="zh-CN"/>
              </w:rPr>
              <w:t xml:space="preserve">    </w:t>
            </w:r>
            <w:r>
              <w:rPr>
                <w:rFonts w:hint="eastAsia" w:ascii="宋体" w:hAnsi="宋体" w:eastAsia="宋体" w:cs="宋体"/>
                <w:spacing w:val="-4"/>
                <w:position w:val="2"/>
                <w:sz w:val="28"/>
                <w:szCs w:val="28"/>
              </w:rPr>
              <w:t>元</w:t>
            </w:r>
          </w:p>
        </w:tc>
        <w:tc>
          <w:tcPr>
            <w:tcW w:w="1540" w:type="dxa"/>
            <w:vAlign w:val="top"/>
          </w:tcPr>
          <w:p>
            <w:pPr>
              <w:pStyle w:val="6"/>
              <w:spacing w:before="204" w:line="391" w:lineRule="exact"/>
              <w:ind w:left="24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pacing w:val="-20"/>
                <w:position w:val="2"/>
                <w:sz w:val="28"/>
                <w:szCs w:val="28"/>
              </w:rPr>
              <w:t>0.99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4" w:hRule="atLeast"/>
        </w:trPr>
        <w:tc>
          <w:tcPr>
            <w:tcW w:w="3768" w:type="dxa"/>
            <w:gridSpan w:val="2"/>
            <w:vAlign w:val="top"/>
          </w:tcPr>
          <w:p>
            <w:pPr>
              <w:pStyle w:val="6"/>
              <w:spacing w:before="208"/>
              <w:ind w:left="28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pacing w:val="-5"/>
                <w:sz w:val="28"/>
                <w:szCs w:val="28"/>
              </w:rPr>
              <w:t>服务期</w:t>
            </w:r>
          </w:p>
        </w:tc>
        <w:tc>
          <w:tcPr>
            <w:tcW w:w="4883" w:type="dxa"/>
            <w:gridSpan w:val="3"/>
            <w:vAlign w:val="top"/>
          </w:tcPr>
          <w:p>
            <w:pPr>
              <w:pStyle w:val="6"/>
              <w:spacing w:before="208"/>
              <w:ind w:left="58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pacing w:val="-7"/>
                <w:sz w:val="28"/>
                <w:szCs w:val="28"/>
              </w:rPr>
              <w:t>以签订合同为准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9" w:hRule="atLeast"/>
        </w:trPr>
        <w:tc>
          <w:tcPr>
            <w:tcW w:w="3768" w:type="dxa"/>
            <w:gridSpan w:val="2"/>
            <w:vAlign w:val="top"/>
          </w:tcPr>
          <w:p>
            <w:pPr>
              <w:pStyle w:val="6"/>
              <w:spacing w:before="211"/>
              <w:ind w:left="49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pacing w:val="-8"/>
                <w:sz w:val="28"/>
                <w:szCs w:val="28"/>
              </w:rPr>
              <w:t>总投标金额（</w:t>
            </w:r>
            <w:r>
              <w:rPr>
                <w:rFonts w:hint="eastAsia" w:ascii="宋体" w:hAnsi="宋体" w:eastAsia="宋体" w:cs="宋体"/>
                <w:spacing w:val="-78"/>
                <w:sz w:val="28"/>
                <w:szCs w:val="28"/>
              </w:rPr>
              <w:t xml:space="preserve"> </w:t>
            </w:r>
            <w:r>
              <w:rPr>
                <w:rFonts w:hint="eastAsia" w:ascii="宋体" w:hAnsi="宋体" w:eastAsia="宋体" w:cs="宋体"/>
                <w:spacing w:val="-8"/>
                <w:sz w:val="28"/>
                <w:szCs w:val="28"/>
              </w:rPr>
              <w:t>大写金额）</w:t>
            </w:r>
          </w:p>
        </w:tc>
        <w:tc>
          <w:tcPr>
            <w:tcW w:w="4883" w:type="dxa"/>
            <w:gridSpan w:val="3"/>
            <w:vAlign w:val="top"/>
          </w:tcPr>
          <w:p>
            <w:pPr>
              <w:pStyle w:val="6"/>
              <w:spacing w:before="212" w:line="238" w:lineRule="auto"/>
              <w:ind w:left="46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3" w:hRule="atLeast"/>
        </w:trPr>
        <w:tc>
          <w:tcPr>
            <w:tcW w:w="3768" w:type="dxa"/>
            <w:gridSpan w:val="2"/>
            <w:vAlign w:val="top"/>
          </w:tcPr>
          <w:p>
            <w:pPr>
              <w:pStyle w:val="6"/>
              <w:spacing w:before="211"/>
              <w:ind w:left="28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pacing w:val="-4"/>
                <w:sz w:val="28"/>
                <w:szCs w:val="28"/>
              </w:rPr>
              <w:t>优惠系数</w:t>
            </w:r>
          </w:p>
        </w:tc>
        <w:tc>
          <w:tcPr>
            <w:tcW w:w="4883" w:type="dxa"/>
            <w:gridSpan w:val="3"/>
            <w:vAlign w:val="top"/>
          </w:tcPr>
          <w:p>
            <w:pPr>
              <w:pStyle w:val="6"/>
              <w:spacing w:before="212" w:line="380" w:lineRule="exact"/>
              <w:ind w:left="23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pacing w:val="-20"/>
                <w:position w:val="2"/>
                <w:sz w:val="28"/>
                <w:szCs w:val="28"/>
              </w:rPr>
              <w:t>1.00</w:t>
            </w:r>
          </w:p>
        </w:tc>
      </w:tr>
    </w:tbl>
    <w:p>
      <w:pPr>
        <w:pStyle w:val="2"/>
        <w:spacing w:line="335" w:lineRule="auto"/>
        <w:rPr>
          <w:rFonts w:hint="eastAsia" w:ascii="宋体" w:hAnsi="宋体" w:eastAsia="宋体" w:cs="宋体"/>
          <w:sz w:val="28"/>
          <w:szCs w:val="28"/>
        </w:rPr>
      </w:pPr>
    </w:p>
    <w:p>
      <w:pPr>
        <w:pStyle w:val="2"/>
        <w:spacing w:line="335" w:lineRule="auto"/>
        <w:rPr>
          <w:rFonts w:hint="eastAsia" w:ascii="宋体" w:hAnsi="宋体" w:eastAsia="宋体" w:cs="宋体"/>
          <w:sz w:val="28"/>
          <w:szCs w:val="28"/>
        </w:rPr>
      </w:pPr>
    </w:p>
    <w:p>
      <w:pPr>
        <w:spacing w:before="91" w:line="238" w:lineRule="auto"/>
        <w:ind w:left="197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pacing w:val="-4"/>
          <w:sz w:val="28"/>
          <w:szCs w:val="28"/>
        </w:rPr>
        <w:t>注：1.各投标单位填报投标金额和优惠系数。</w:t>
      </w:r>
    </w:p>
    <w:p>
      <w:pPr>
        <w:spacing w:before="198" w:line="368" w:lineRule="auto"/>
        <w:ind w:left="200" w:right="177" w:firstLine="548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pacing w:val="-16"/>
          <w:sz w:val="28"/>
          <w:szCs w:val="28"/>
        </w:rPr>
        <w:t>2.优惠系数=投标金额/控制价，优惠系数统一使用</w:t>
      </w:r>
      <w:r>
        <w:rPr>
          <w:rFonts w:hint="eastAsia" w:ascii="宋体" w:hAnsi="宋体" w:eastAsia="宋体" w:cs="宋体"/>
          <w:spacing w:val="-58"/>
          <w:sz w:val="28"/>
          <w:szCs w:val="28"/>
        </w:rPr>
        <w:t xml:space="preserve"> </w:t>
      </w:r>
      <w:r>
        <w:rPr>
          <w:rFonts w:hint="eastAsia" w:ascii="宋体" w:hAnsi="宋体" w:eastAsia="宋体" w:cs="宋体"/>
          <w:spacing w:val="-16"/>
          <w:sz w:val="28"/>
          <w:szCs w:val="28"/>
        </w:rPr>
        <w:t>0.85、0.75.....</w:t>
      </w:r>
      <w:r>
        <w:rPr>
          <w:rFonts w:hint="eastAsia" w:ascii="宋体" w:hAnsi="宋体" w:eastAsia="宋体" w:cs="宋体"/>
          <w:spacing w:val="-2"/>
          <w:sz w:val="28"/>
          <w:szCs w:val="28"/>
        </w:rPr>
        <w:t>数字格式填写，且只</w:t>
      </w:r>
      <w:r>
        <w:rPr>
          <w:rFonts w:hint="eastAsia" w:ascii="宋体" w:hAnsi="宋体" w:eastAsia="宋体" w:cs="宋体"/>
          <w:spacing w:val="-2"/>
          <w:sz w:val="28"/>
          <w:szCs w:val="28"/>
          <w:lang w:eastAsia="zh-CN"/>
        </w:rPr>
        <w:t>需</w:t>
      </w:r>
      <w:r>
        <w:rPr>
          <w:rFonts w:hint="eastAsia" w:ascii="宋体" w:hAnsi="宋体" w:eastAsia="宋体" w:cs="宋体"/>
          <w:spacing w:val="-2"/>
          <w:sz w:val="28"/>
          <w:szCs w:val="28"/>
        </w:rPr>
        <w:t>保留小数点后</w:t>
      </w:r>
      <w:r>
        <w:rPr>
          <w:rFonts w:hint="eastAsia" w:ascii="宋体" w:hAnsi="宋体" w:eastAsia="宋体" w:cs="宋体"/>
          <w:spacing w:val="-2"/>
          <w:sz w:val="28"/>
          <w:szCs w:val="28"/>
          <w:lang w:eastAsia="zh-CN"/>
        </w:rPr>
        <w:t>两位数</w:t>
      </w:r>
      <w:r>
        <w:rPr>
          <w:rFonts w:hint="eastAsia" w:ascii="宋体" w:hAnsi="宋体" w:eastAsia="宋体" w:cs="宋体"/>
          <w:spacing w:val="-2"/>
          <w:sz w:val="28"/>
          <w:szCs w:val="28"/>
        </w:rPr>
        <w:t>。</w:t>
      </w:r>
    </w:p>
    <w:p>
      <w:pPr>
        <w:spacing w:before="101" w:line="372" w:lineRule="auto"/>
        <w:ind w:left="27" w:right="801" w:firstLine="2"/>
        <w:jc w:val="center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pacing w:val="8"/>
          <w:sz w:val="31"/>
          <w:szCs w:val="31"/>
          <w:lang w:val="en-US" w:eastAsia="zh-CN"/>
        </w:rPr>
        <w:t>参选单位</w:t>
      </w:r>
      <w:r>
        <w:rPr>
          <w:rFonts w:hint="eastAsia" w:ascii="宋体" w:hAnsi="宋体" w:eastAsia="宋体" w:cs="宋体"/>
          <w:spacing w:val="8"/>
          <w:sz w:val="31"/>
          <w:szCs w:val="31"/>
        </w:rPr>
        <w:t>（盖章</w:t>
      </w:r>
      <w:r>
        <w:rPr>
          <w:rFonts w:hint="eastAsia" w:ascii="宋体" w:hAnsi="宋体" w:eastAsia="宋体" w:cs="宋体"/>
          <w:spacing w:val="-82"/>
          <w:sz w:val="31"/>
          <w:szCs w:val="31"/>
        </w:rPr>
        <w:t>）：</w:t>
      </w:r>
    </w:p>
    <w:p>
      <w:pPr>
        <w:wordWrap w:val="0"/>
        <w:spacing w:before="91"/>
        <w:jc w:val="right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pacing w:val="3"/>
          <w:sz w:val="28"/>
          <w:szCs w:val="28"/>
        </w:rPr>
        <w:t>法定代表人或授权代表</w:t>
      </w:r>
      <w:r>
        <w:rPr>
          <w:rFonts w:hint="eastAsia" w:ascii="宋体" w:hAnsi="宋体" w:eastAsia="宋体" w:cs="宋体"/>
          <w:spacing w:val="-71"/>
          <w:w w:val="88"/>
          <w:sz w:val="28"/>
          <w:szCs w:val="28"/>
        </w:rPr>
        <w:t>：（</w:t>
      </w:r>
      <w:r>
        <w:rPr>
          <w:rFonts w:hint="eastAsia" w:ascii="宋体" w:hAnsi="宋体" w:eastAsia="宋体" w:cs="宋体"/>
          <w:spacing w:val="3"/>
          <w:sz w:val="28"/>
          <w:szCs w:val="28"/>
        </w:rPr>
        <w:t>签字或盖章）</w:t>
      </w:r>
      <w:r>
        <w:rPr>
          <w:rFonts w:hint="eastAsia" w:ascii="宋体" w:hAnsi="宋体" w:eastAsia="宋体" w:cs="宋体"/>
          <w:spacing w:val="3"/>
          <w:sz w:val="28"/>
          <w:szCs w:val="28"/>
          <w:lang w:val="en-US" w:eastAsia="zh-CN"/>
        </w:rPr>
        <w:t xml:space="preserve">            </w:t>
      </w:r>
    </w:p>
    <w:p>
      <w:pPr>
        <w:wordWrap w:val="0"/>
        <w:spacing w:before="260"/>
        <w:ind w:left="191"/>
        <w:jc w:val="right"/>
        <w:rPr>
          <w:rFonts w:hint="eastAsia" w:ascii="宋体" w:hAnsi="宋体" w:eastAsia="宋体" w:cs="宋体"/>
          <w:spacing w:val="-1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pacing w:val="-1"/>
          <w:sz w:val="28"/>
          <w:szCs w:val="28"/>
        </w:rPr>
        <w:t>联系人：</w:t>
      </w:r>
      <w:r>
        <w:rPr>
          <w:rFonts w:hint="eastAsia" w:ascii="宋体" w:hAnsi="宋体" w:eastAsia="宋体" w:cs="宋体"/>
          <w:spacing w:val="-1"/>
          <w:sz w:val="28"/>
          <w:szCs w:val="28"/>
          <w:lang w:val="en-US" w:eastAsia="zh-CN"/>
        </w:rPr>
        <w:t xml:space="preserve">                         </w:t>
      </w:r>
    </w:p>
    <w:p>
      <w:pPr>
        <w:wordWrap w:val="0"/>
        <w:spacing w:before="260"/>
        <w:ind w:left="191"/>
        <w:jc w:val="right"/>
        <w:rPr>
          <w:rFonts w:hint="eastAsia" w:ascii="宋体" w:hAnsi="宋体" w:eastAsia="宋体" w:cs="宋体"/>
          <w:spacing w:val="-2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pacing w:val="-1"/>
          <w:sz w:val="28"/>
          <w:szCs w:val="28"/>
        </w:rPr>
        <w:t>联系电话：</w:t>
      </w:r>
      <w:r>
        <w:rPr>
          <w:rFonts w:hint="eastAsia" w:ascii="宋体" w:hAnsi="宋体" w:eastAsia="宋体" w:cs="宋体"/>
          <w:spacing w:val="-1"/>
          <w:sz w:val="28"/>
          <w:szCs w:val="28"/>
          <w:lang w:val="en-US" w:eastAsia="zh-CN"/>
        </w:rPr>
        <w:t xml:space="preserve">                        </w:t>
      </w:r>
    </w:p>
    <w:p>
      <w:pPr>
        <w:wordWrap w:val="0"/>
        <w:spacing w:before="260"/>
        <w:ind w:left="191"/>
        <w:jc w:val="right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pacing w:val="-2"/>
          <w:sz w:val="28"/>
          <w:szCs w:val="28"/>
        </w:rPr>
        <w:t>2025</w:t>
      </w:r>
      <w:r>
        <w:rPr>
          <w:rFonts w:hint="eastAsia" w:ascii="宋体" w:hAnsi="宋体" w:eastAsia="宋体" w:cs="宋体"/>
          <w:spacing w:val="-57"/>
          <w:sz w:val="28"/>
          <w:szCs w:val="28"/>
        </w:rPr>
        <w:t xml:space="preserve"> </w:t>
      </w:r>
      <w:r>
        <w:rPr>
          <w:rFonts w:hint="eastAsia" w:ascii="宋体" w:hAnsi="宋体" w:eastAsia="宋体" w:cs="宋体"/>
          <w:spacing w:val="-2"/>
          <w:sz w:val="28"/>
          <w:szCs w:val="28"/>
        </w:rPr>
        <w:t>年</w:t>
      </w:r>
      <w:r>
        <w:rPr>
          <w:rFonts w:hint="eastAsia" w:ascii="宋体" w:hAnsi="宋体" w:eastAsia="宋体" w:cs="宋体"/>
          <w:spacing w:val="-60"/>
          <w:sz w:val="28"/>
          <w:szCs w:val="28"/>
        </w:rPr>
        <w:t xml:space="preserve"> </w:t>
      </w:r>
      <w:r>
        <w:rPr>
          <w:rFonts w:hint="eastAsia" w:ascii="宋体" w:hAnsi="宋体" w:eastAsia="宋体" w:cs="宋体"/>
          <w:spacing w:val="-2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 w:eastAsia="宋体" w:cs="宋体"/>
          <w:spacing w:val="-45"/>
          <w:sz w:val="28"/>
          <w:szCs w:val="28"/>
        </w:rPr>
        <w:t xml:space="preserve"> </w:t>
      </w:r>
      <w:r>
        <w:rPr>
          <w:rFonts w:hint="eastAsia" w:ascii="宋体" w:hAnsi="宋体" w:eastAsia="宋体" w:cs="宋体"/>
          <w:spacing w:val="-2"/>
          <w:sz w:val="28"/>
          <w:szCs w:val="28"/>
        </w:rPr>
        <w:t>月</w:t>
      </w:r>
      <w:r>
        <w:rPr>
          <w:rFonts w:hint="eastAsia" w:ascii="宋体" w:hAnsi="宋体" w:eastAsia="宋体" w:cs="宋体"/>
          <w:spacing w:val="-60"/>
          <w:sz w:val="28"/>
          <w:szCs w:val="28"/>
        </w:rPr>
        <w:t xml:space="preserve"> </w:t>
      </w:r>
      <w:r>
        <w:rPr>
          <w:rFonts w:hint="eastAsia" w:ascii="宋体" w:hAnsi="宋体" w:eastAsia="宋体" w:cs="宋体"/>
          <w:spacing w:val="-2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 w:eastAsia="宋体" w:cs="宋体"/>
          <w:spacing w:val="-2"/>
          <w:sz w:val="28"/>
          <w:szCs w:val="28"/>
        </w:rPr>
        <w:t xml:space="preserve"> 日</w:t>
      </w:r>
      <w:r>
        <w:rPr>
          <w:rFonts w:hint="eastAsia" w:ascii="宋体" w:hAnsi="宋体" w:eastAsia="宋体" w:cs="宋体"/>
          <w:spacing w:val="-2"/>
          <w:sz w:val="28"/>
          <w:szCs w:val="28"/>
          <w:lang w:val="en-US" w:eastAsia="zh-CN"/>
        </w:rPr>
        <w:t xml:space="preserve">                    </w:t>
      </w:r>
    </w:p>
    <w:p>
      <w:pPr>
        <w:wordWrap w:val="0"/>
        <w:jc w:val="right"/>
        <w:rPr>
          <w:rFonts w:hint="eastAsia" w:ascii="宋体" w:hAnsi="宋体" w:eastAsia="宋体" w:cs="宋体"/>
          <w:sz w:val="28"/>
          <w:szCs w:val="28"/>
          <w:lang w:val="en-US" w:eastAsia="zh-CN"/>
        </w:rPr>
        <w:sectPr>
          <w:pgSz w:w="11906" w:h="16839"/>
          <w:pgMar w:top="1414" w:right="1622" w:bottom="0" w:left="1621" w:header="0" w:footer="0" w:gutter="0"/>
          <w:cols w:space="720" w:num="1"/>
        </w:sect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 xml:space="preserve">                   </w:t>
      </w:r>
    </w:p>
    <w:p>
      <w:pPr>
        <w:spacing w:before="167" w:line="223" w:lineRule="auto"/>
        <w:jc w:val="center"/>
        <w:rPr>
          <w:rFonts w:hint="eastAsia" w:ascii="宋体" w:hAnsi="宋体" w:eastAsia="宋体" w:cs="宋体"/>
          <w:sz w:val="30"/>
          <w:szCs w:val="30"/>
        </w:rPr>
      </w:pPr>
      <w:r>
        <w:rPr>
          <w:rFonts w:hint="eastAsia" w:ascii="宋体" w:hAnsi="宋体" w:eastAsia="宋体" w:cs="宋体"/>
          <w:spacing w:val="5"/>
          <w:sz w:val="30"/>
          <w:szCs w:val="30"/>
        </w:rPr>
        <w:t>报价明细表</w:t>
      </w:r>
    </w:p>
    <w:p>
      <w:pPr>
        <w:pStyle w:val="2"/>
        <w:spacing w:line="261" w:lineRule="auto"/>
        <w:rPr>
          <w:rFonts w:hint="eastAsia" w:ascii="宋体" w:hAnsi="宋体" w:eastAsia="宋体" w:cs="宋体"/>
        </w:rPr>
      </w:pPr>
    </w:p>
    <w:p>
      <w:pPr>
        <w:spacing w:before="98" w:line="222" w:lineRule="auto"/>
        <w:outlineLvl w:val="1"/>
        <w:rPr>
          <w:rFonts w:hint="eastAsia" w:ascii="宋体" w:hAnsi="宋体" w:eastAsia="宋体" w:cs="宋体"/>
          <w:spacing w:val="9"/>
          <w:sz w:val="30"/>
          <w:szCs w:val="30"/>
        </w:rPr>
      </w:pPr>
      <w:r>
        <w:rPr>
          <w:rFonts w:hint="eastAsia" w:ascii="宋体" w:hAnsi="宋体" w:eastAsia="宋体" w:cs="宋体"/>
          <w:spacing w:val="9"/>
          <w:sz w:val="30"/>
          <w:szCs w:val="30"/>
        </w:rPr>
        <w:t>项目名称：</w:t>
      </w:r>
    </w:p>
    <w:p>
      <w:pPr>
        <w:spacing w:before="98" w:line="222" w:lineRule="auto"/>
        <w:outlineLvl w:val="1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  <w:spacing w:val="9"/>
          <w:sz w:val="30"/>
          <w:szCs w:val="30"/>
          <w:lang w:val="en-US" w:eastAsia="zh-CN"/>
        </w:rPr>
        <w:t>项目三：白沙黎族自治县社会心理服务体系建设试点项目——运营服务</w:t>
      </w:r>
    </w:p>
    <w:p>
      <w:pPr>
        <w:spacing w:before="25"/>
        <w:rPr>
          <w:rFonts w:hint="eastAsia" w:ascii="宋体" w:hAnsi="宋体" w:eastAsia="宋体" w:cs="宋体"/>
          <w:color w:val="FF0000"/>
          <w:lang w:eastAsia="zh-CN"/>
        </w:rPr>
      </w:pPr>
      <w:r>
        <w:rPr>
          <w:rFonts w:hint="eastAsia" w:ascii="宋体" w:hAnsi="宋体" w:eastAsia="宋体" w:cs="宋体"/>
          <w:color w:val="FF0000"/>
          <w:lang w:eastAsia="zh-CN"/>
        </w:rPr>
        <w:t>（</w:t>
      </w:r>
      <w:r>
        <w:rPr>
          <w:rFonts w:hint="eastAsia" w:ascii="宋体" w:hAnsi="宋体" w:eastAsia="宋体" w:cs="宋体"/>
          <w:color w:val="FF0000"/>
          <w:lang w:val="en-US" w:eastAsia="zh-CN"/>
        </w:rPr>
        <w:t>根据遴选文件内的服务内容整理清单报价，格式自拟</w:t>
      </w:r>
      <w:r>
        <w:rPr>
          <w:rFonts w:hint="eastAsia" w:ascii="宋体" w:hAnsi="宋体" w:eastAsia="宋体" w:cs="宋体"/>
          <w:color w:val="FF0000"/>
          <w:lang w:eastAsia="zh-CN"/>
        </w:rPr>
        <w:t>）</w:t>
      </w:r>
    </w:p>
    <w:tbl>
      <w:tblPr>
        <w:tblStyle w:val="4"/>
        <w:tblW w:w="6178" w:type="pct"/>
        <w:tblInd w:w="-1056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10"/>
        <w:gridCol w:w="1652"/>
        <w:gridCol w:w="3868"/>
        <w:gridCol w:w="705"/>
        <w:gridCol w:w="720"/>
        <w:gridCol w:w="735"/>
        <w:gridCol w:w="11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5000" w:type="pct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before="98" w:line="222" w:lineRule="auto"/>
              <w:jc w:val="center"/>
              <w:outlineLvl w:val="1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spacing w:val="9"/>
                <w:sz w:val="24"/>
                <w:szCs w:val="24"/>
                <w:lang w:val="en-US" w:eastAsia="zh-CN"/>
              </w:rPr>
              <w:t>白沙黎族自治县社会心理服务体系建设试点项目——运营服务报价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项目类别</w:t>
            </w:r>
          </w:p>
        </w:tc>
        <w:tc>
          <w:tcPr>
            <w:tcW w:w="7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功能室</w:t>
            </w:r>
          </w:p>
        </w:tc>
        <w:tc>
          <w:tcPr>
            <w:tcW w:w="18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工作内容</w:t>
            </w:r>
          </w:p>
        </w:tc>
        <w:tc>
          <w:tcPr>
            <w:tcW w:w="3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单价</w:t>
            </w:r>
          </w:p>
        </w:tc>
        <w:tc>
          <w:tcPr>
            <w:tcW w:w="3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单位</w:t>
            </w:r>
          </w:p>
        </w:tc>
        <w:tc>
          <w:tcPr>
            <w:tcW w:w="3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数量</w:t>
            </w:r>
          </w:p>
        </w:tc>
        <w:tc>
          <w:tcPr>
            <w:tcW w:w="5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</w:trPr>
        <w:tc>
          <w:tcPr>
            <w:tcW w:w="811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负责中心一年运转及统筹心理相关工作开展</w:t>
            </w:r>
          </w:p>
        </w:tc>
        <w:tc>
          <w:tcPr>
            <w:tcW w:w="784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t>[</w:t>
            </w:r>
            <w:r>
              <w:rPr>
                <w:rFonts w:hint="eastAsia"/>
                <w:lang w:val="en-US" w:eastAsia="zh-CN"/>
              </w:rPr>
              <w:t>白沙县城皮精中心、七坊镇社区</w:t>
            </w:r>
            <w:r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医院、</w:t>
            </w: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龙</w:t>
            </w:r>
            <w:r>
              <w:rPr>
                <w:rFonts w:hint="eastAsia"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  <w:t>江居</w:t>
            </w:r>
            <w:r>
              <w:rPr>
                <w:rFonts w:hint="eastAsia"/>
                <w:color w:val="000000" w:themeColor="text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第一卫生室</w:t>
            </w:r>
            <w:r>
              <w:rPr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  <w:t>]</w:t>
            </w:r>
          </w:p>
        </w:tc>
        <w:tc>
          <w:tcPr>
            <w:tcW w:w="18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1.完善心理服务中心体制建设，全面负责白沙县社会心理服务指导中心工作；</w:t>
            </w:r>
          </w:p>
        </w:tc>
        <w:tc>
          <w:tcPr>
            <w:tcW w:w="334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41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49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41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81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8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2.为来访人员提供个体咨询或团体辅导工作；</w:t>
            </w:r>
          </w:p>
        </w:tc>
        <w:tc>
          <w:tcPr>
            <w:tcW w:w="33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4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4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4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</w:trPr>
        <w:tc>
          <w:tcPr>
            <w:tcW w:w="81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8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3.紧急个案相应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（1）负责维护师生生命安全、健康，第一时间对当事人采取医疗救助；与120、医院、当事人家属沟通医疗相关问题；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（2）负责事件相关信息的合理发布，监控舆情；与上级领导（卫健委、教育局、应急办、综治办等政府相关部门）沟通进行事件汇报、应对媒体；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（3）负责保护现场，维持秩序，排查高危地点；与110，119等现场支援人员沟通协作。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（4）负责通知、安抚、援助当事人家属，及协调与其它家长的沟通。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（5）运用科学方法，对事件中不同 群体实施具体的危机干预；为领导小组提供心理辅导、危机干预、信息发布等专业建议。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6）危机处理支援：对危机工作人员心理情况进行评估；减缓事件对危机工作人员的负面影响；向危机工作人员提供关于如何进行压力管理的信息；在危机工作人员返回日常工作岗位前，为其提供休息和进餐的机会；为有需要的工作人员提供转介服务。</w:t>
            </w:r>
          </w:p>
        </w:tc>
        <w:tc>
          <w:tcPr>
            <w:tcW w:w="33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4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4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4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81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8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4.负责进行心理评估、制定干预方案、跟进个案进展，确保心理服务的专业性和有效性；</w:t>
            </w:r>
          </w:p>
        </w:tc>
        <w:tc>
          <w:tcPr>
            <w:tcW w:w="33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4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4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4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81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8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5.负责来访人员档案建设；</w:t>
            </w:r>
          </w:p>
        </w:tc>
        <w:tc>
          <w:tcPr>
            <w:tcW w:w="33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4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4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4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81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8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6.负责中期尾期运营总结报告书写。</w:t>
            </w:r>
          </w:p>
        </w:tc>
        <w:tc>
          <w:tcPr>
            <w:tcW w:w="33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4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4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4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5" w:hRule="atLeast"/>
        </w:trPr>
        <w:tc>
          <w:tcPr>
            <w:tcW w:w="811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行政类工作</w:t>
            </w:r>
          </w:p>
        </w:tc>
        <w:tc>
          <w:tcPr>
            <w:tcW w:w="784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t>[</w:t>
            </w:r>
            <w:r>
              <w:rPr>
                <w:rFonts w:hint="eastAsia"/>
                <w:lang w:val="en-US" w:eastAsia="zh-CN"/>
              </w:rPr>
              <w:t>白沙县城皮精中心、七坊镇社区</w:t>
            </w:r>
            <w:r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医院、</w:t>
            </w: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龙</w:t>
            </w:r>
            <w:r>
              <w:rPr>
                <w:rFonts w:hint="eastAsia"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  <w:t>江居</w:t>
            </w:r>
            <w:r>
              <w:rPr>
                <w:rFonts w:hint="eastAsia"/>
                <w:color w:val="000000" w:themeColor="text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第一卫生室</w:t>
            </w:r>
            <w:r>
              <w:rPr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  <w:t>]</w:t>
            </w:r>
          </w:p>
        </w:tc>
        <w:tc>
          <w:tcPr>
            <w:tcW w:w="18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 进行日常联络、档案记录和安全监管工作，确保中心的日常运作与心理服务的顺利进行；</w:t>
            </w:r>
          </w:p>
        </w:tc>
        <w:tc>
          <w:tcPr>
            <w:tcW w:w="334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41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49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41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81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8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 管理物资耗材（心理量表、宣传资料），控制采购成本在预算内±5%；</w:t>
            </w:r>
          </w:p>
        </w:tc>
        <w:tc>
          <w:tcPr>
            <w:tcW w:w="33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4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4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4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5" w:hRule="atLeast"/>
        </w:trPr>
        <w:tc>
          <w:tcPr>
            <w:tcW w:w="81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8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 对接教育局、卫健委等部门，落实跨部门协作任务（如医教结合项目）；</w:t>
            </w:r>
          </w:p>
        </w:tc>
        <w:tc>
          <w:tcPr>
            <w:tcW w:w="33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4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4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4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81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8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4. 联络学校心理工作负责人，确保政策指令传达率100%、反馈及时率≥90%；</w:t>
            </w:r>
          </w:p>
        </w:tc>
        <w:tc>
          <w:tcPr>
            <w:tcW w:w="33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4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4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4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81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8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5. 维护服务对象隐私数据库，严格执行加密存储与权限分级（仅限中心主任全权访问）；</w:t>
            </w:r>
          </w:p>
        </w:tc>
        <w:tc>
          <w:tcPr>
            <w:tcW w:w="33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4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4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4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81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8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6. 按《精神卫生法》要求归档咨询记录，确保文件保存年限</w:t>
            </w:r>
          </w:p>
        </w:tc>
        <w:tc>
          <w:tcPr>
            <w:tcW w:w="33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4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4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4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81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8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7. 监测涉心理服务舆情，24小时内响应并上报重大负面信息。</w:t>
            </w:r>
          </w:p>
        </w:tc>
        <w:tc>
          <w:tcPr>
            <w:tcW w:w="33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4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4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4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11" w:type="pct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中心对外合作工作</w:t>
            </w:r>
          </w:p>
        </w:tc>
        <w:tc>
          <w:tcPr>
            <w:tcW w:w="7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心理讲座</w:t>
            </w:r>
          </w:p>
        </w:tc>
        <w:tc>
          <w:tcPr>
            <w:tcW w:w="18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为教育部门及其他部门开展主题讲座  </w:t>
            </w:r>
          </w:p>
        </w:tc>
        <w:tc>
          <w:tcPr>
            <w:tcW w:w="3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I</w:t>
            </w:r>
          </w:p>
        </w:tc>
        <w:tc>
          <w:tcPr>
            <w:tcW w:w="3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11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7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主题心理活动</w:t>
            </w:r>
          </w:p>
        </w:tc>
        <w:tc>
          <w:tcPr>
            <w:tcW w:w="18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每学年至少开展2次主题活动</w:t>
            </w:r>
          </w:p>
        </w:tc>
        <w:tc>
          <w:tcPr>
            <w:tcW w:w="3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11" w:type="pct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7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对外合作服务</w:t>
            </w:r>
          </w:p>
        </w:tc>
        <w:tc>
          <w:tcPr>
            <w:tcW w:w="18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接受各单位及个人预约，测评，数据分析等与心理相关的工作</w:t>
            </w:r>
          </w:p>
        </w:tc>
        <w:tc>
          <w:tcPr>
            <w:tcW w:w="3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11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后台技术处理</w:t>
            </w:r>
          </w:p>
        </w:tc>
        <w:tc>
          <w:tcPr>
            <w:tcW w:w="784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t>[</w:t>
            </w:r>
            <w:r>
              <w:rPr>
                <w:rFonts w:hint="eastAsia"/>
                <w:lang w:val="en-US" w:eastAsia="zh-CN"/>
              </w:rPr>
              <w:t>白沙县城皮精中心、七坊镇社区</w:t>
            </w:r>
            <w:r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医院、</w:t>
            </w: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龙</w:t>
            </w:r>
            <w:r>
              <w:rPr>
                <w:rFonts w:hint="eastAsia"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  <w:t>江居</w:t>
            </w:r>
            <w:r>
              <w:rPr>
                <w:rFonts w:hint="eastAsia"/>
                <w:color w:val="000000" w:themeColor="text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第一卫生室</w:t>
            </w:r>
            <w:r>
              <w:rPr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  <w:t>]</w:t>
            </w:r>
          </w:p>
        </w:tc>
        <w:tc>
          <w:tcPr>
            <w:tcW w:w="18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 管理全县心理健康云平台，保障年系统可用率≥99.9%</w:t>
            </w:r>
          </w:p>
        </w:tc>
        <w:tc>
          <w:tcPr>
            <w:tcW w:w="3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1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8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 构建分级预警档案库、云储存</w:t>
            </w:r>
          </w:p>
        </w:tc>
        <w:tc>
          <w:tcPr>
            <w:tcW w:w="3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81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8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 定期输出《县级心理测评报告及干预性方案》</w:t>
            </w:r>
          </w:p>
        </w:tc>
        <w:tc>
          <w:tcPr>
            <w:tcW w:w="3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</w:p>
        </w:tc>
        <w:tc>
          <w:tcPr>
            <w:tcW w:w="5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5" w:hRule="atLeast"/>
        </w:trPr>
        <w:tc>
          <w:tcPr>
            <w:tcW w:w="81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8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4. 定制标准化测评模板（如SCL-90、MHT），支持学校、医疗一键发起筛查</w:t>
            </w:r>
          </w:p>
        </w:tc>
        <w:tc>
          <w:tcPr>
            <w:tcW w:w="3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458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合计：</w:t>
            </w:r>
          </w:p>
        </w:tc>
        <w:tc>
          <w:tcPr>
            <w:tcW w:w="5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458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税费</w:t>
            </w:r>
            <w:r>
              <w:rPr>
                <w:rStyle w:val="8"/>
                <w:rFonts w:hint="eastAsia"/>
                <w:lang w:val="en-US" w:eastAsia="zh-CN" w:bidi="ar"/>
              </w:rPr>
              <w:t xml:space="preserve">   </w:t>
            </w:r>
            <w:r>
              <w:rPr>
                <w:rStyle w:val="8"/>
                <w:lang w:val="en-US" w:eastAsia="zh-CN" w:bidi="ar"/>
              </w:rPr>
              <w:t>%</w:t>
            </w:r>
          </w:p>
        </w:tc>
        <w:tc>
          <w:tcPr>
            <w:tcW w:w="5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 Regular" w:hAnsi="Times New Roman Regular" w:eastAsia="Times New Roman Regular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458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含税总价：</w:t>
            </w:r>
          </w:p>
        </w:tc>
        <w:tc>
          <w:tcPr>
            <w:tcW w:w="5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 Regular" w:hAnsi="Times New Roman Regular" w:eastAsia="Times New Roman Regular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</w:tbl>
    <w:p>
      <w:pPr>
        <w:spacing w:before="157" w:line="222" w:lineRule="auto"/>
        <w:rPr>
          <w:rFonts w:hint="eastAsia" w:ascii="宋体" w:hAnsi="宋体" w:eastAsia="宋体" w:cs="宋体"/>
          <w:sz w:val="30"/>
          <w:szCs w:val="30"/>
        </w:rPr>
      </w:pPr>
      <w:r>
        <w:rPr>
          <w:rFonts w:hint="eastAsia" w:ascii="宋体" w:hAnsi="宋体" w:eastAsia="宋体" w:cs="宋体"/>
          <w:spacing w:val="9"/>
          <w:sz w:val="30"/>
          <w:szCs w:val="30"/>
        </w:rPr>
        <w:t>服务单位：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450" w:beforeAutospacing="0" w:after="0" w:afterAutospacing="0"/>
        <w:ind w:left="0" w:right="0"/>
        <w:textAlignment w:val="baseline"/>
        <w:rPr>
          <w:rFonts w:hint="eastAsia" w:ascii="宋体" w:hAnsi="宋体" w:eastAsia="宋体" w:cs="宋体"/>
          <w:sz w:val="24"/>
          <w:szCs w:val="24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Nimbus Roman No9 L"/>
    <w:panose1 w:val="02020603050405020304"/>
    <w:charset w:val="A1"/>
    <w:family w:val="auto"/>
    <w:pitch w:val="default"/>
    <w:sig w:usb0="00000000" w:usb1="00000000" w:usb2="00000009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DejaVu Sans">
    <w:panose1 w:val="020B0606030804020204"/>
    <w:charset w:val="00"/>
    <w:family w:val="auto"/>
    <w:pitch w:val="default"/>
    <w:sig w:usb0="E7006EFF" w:usb1="D200FDFF" w:usb2="0A246029" w:usb3="0400200C" w:csb0="600001FF" w:csb1="DFFF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">
    <w:altName w:val="方正仿宋_GBK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Times New Roman Regular">
    <w:altName w:val="Nimbus Roman No9 L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文泉驿正黑">
    <w:panose1 w:val="02000603000000000000"/>
    <w:charset w:val="86"/>
    <w:family w:val="auto"/>
    <w:pitch w:val="default"/>
    <w:sig w:usb0="900002BF" w:usb1="2BDF7DFB" w:usb2="00000036" w:usb3="00000000" w:csb0="603E000D" w:csb1="D2D7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E064293E"/>
    <w:multiLevelType w:val="singleLevel"/>
    <w:tmpl w:val="E064293E"/>
    <w:lvl w:ilvl="0" w:tentative="0">
      <w:start w:val="1"/>
      <w:numFmt w:val="decimal"/>
      <w:suff w:val="nothing"/>
      <w:lvlText w:val="%1．"/>
      <w:lvlJc w:val="left"/>
      <w:pPr>
        <w:ind w:left="0" w:firstLine="4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3C36E72"/>
    <w:rsid w:val="09E87633"/>
    <w:rsid w:val="12C16C73"/>
    <w:rsid w:val="16A44098"/>
    <w:rsid w:val="176960DC"/>
    <w:rsid w:val="1C920EBC"/>
    <w:rsid w:val="1DC94DF5"/>
    <w:rsid w:val="1E222CBC"/>
    <w:rsid w:val="226145C7"/>
    <w:rsid w:val="2EF01DE0"/>
    <w:rsid w:val="30534F57"/>
    <w:rsid w:val="3B384F08"/>
    <w:rsid w:val="440700DA"/>
    <w:rsid w:val="44565904"/>
    <w:rsid w:val="465E7D59"/>
    <w:rsid w:val="48825BFD"/>
    <w:rsid w:val="49793828"/>
    <w:rsid w:val="4ADA74AC"/>
    <w:rsid w:val="586438F5"/>
    <w:rsid w:val="5973129C"/>
    <w:rsid w:val="5C982503"/>
    <w:rsid w:val="5E1202FD"/>
    <w:rsid w:val="60C16BE0"/>
    <w:rsid w:val="652A37D1"/>
    <w:rsid w:val="65763686"/>
    <w:rsid w:val="6A415418"/>
    <w:rsid w:val="76BC24C6"/>
    <w:rsid w:val="7775364B"/>
    <w:rsid w:val="7B1D7200"/>
    <w:rsid w:val="7C8C3697"/>
    <w:rsid w:val="DDD76C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customStyle="1" w:styleId="6">
    <w:name w:val="Table Text"/>
    <w:basedOn w:val="1"/>
    <w:semiHidden/>
    <w:qFormat/>
    <w:uiPriority w:val="0"/>
    <w:rPr>
      <w:rFonts w:ascii="仿宋" w:hAnsi="仿宋" w:eastAsia="仿宋" w:cs="仿宋"/>
      <w:sz w:val="28"/>
      <w:szCs w:val="28"/>
      <w:lang w:val="en-US" w:eastAsia="en-US" w:bidi="ar-SA"/>
    </w:rPr>
  </w:style>
  <w:style w:type="table" w:customStyle="1" w:styleId="7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8">
    <w:name w:val="font51"/>
    <w:basedOn w:val="5"/>
    <w:qFormat/>
    <w:uiPriority w:val="0"/>
    <w:rPr>
      <w:rFonts w:ascii="Times New Roman Regular" w:hAnsi="Times New Roman Regular" w:eastAsia="Times New Roman Regular" w:cs="Times New Roman Regular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9</Pages>
  <Words>3453</Words>
  <Characters>3616</Characters>
  <Lines>0</Lines>
  <Paragraphs>0</Paragraphs>
  <TotalTime>12</TotalTime>
  <ScaleCrop>false</ScaleCrop>
  <LinksUpToDate>false</LinksUpToDate>
  <CharactersWithSpaces>3809</CharactersWithSpaces>
  <Application>WPS Office_11.8.2.1132_F1E327BC-269C-435d-A152-05C5408002CA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2025-10-07T11:42:00Z</dcterms:created>
  <dc:creator>Administrator</dc:creator>
  <cp:lastModifiedBy>wjw12</cp:lastModifiedBy>
  <cp:lastPrinted>2025-10-15T08:49:00Z</cp:lastPrinted>
  <dcterms:modified xsi:type="dcterms:W3CDTF">2025-11-04T17:42:11Z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2052-11.8.2.1132</vt:lpwstr>
  </property>
  <property fmtid="{D5CDD505-2E9C-101B-9397-08002B2CF9AE}" pid="3" name="KSOTemplateDocerSaveRecord">
    <vt:lpwstr>eyJoZGlkIjoiZWQyMjk5ZWRmZjBiNzIyY2YxYThjZmFkY2ExMjY2ZWYiLCJ1c2VySWQiOiIxNDE4OTU4NjIyIn0=</vt:lpwstr>
  </property>
  <property fmtid="{D5CDD505-2E9C-101B-9397-08002B2CF9AE}" pid="4" name="ICV">
    <vt:lpwstr>326521607E894AF0AFC86ECA8A0B43E3_13</vt:lpwstr>
  </property>
</Properties>
</file>