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1000" w:lineRule="exact"/>
        <w:jc w:val="center"/>
        <w:rPr>
          <w:rFonts w:hint="eastAsia" w:ascii="黑体" w:hAnsi="宋体" w:eastAsia="黑体" w:cs="黑体"/>
          <w:color w:val="939598"/>
          <w:kern w:val="0"/>
          <w:sz w:val="32"/>
          <w:szCs w:val="32"/>
          <w:lang w:val="en-US" w:eastAsia="zh-CN" w:bidi="ar"/>
        </w:rPr>
      </w:pPr>
      <w:r>
        <w:rPr>
          <w:rFonts w:ascii="方正粗黑宋简体" w:hAnsi="方正粗黑宋简体" w:eastAsia="方正粗黑宋简体"/>
          <w:color w:val="FF0000"/>
          <w:sz w:val="60"/>
          <w:szCs w:val="60"/>
        </w:rPr>
        <w:t>关于亨通·南湖花园</w:t>
      </w:r>
      <w:r>
        <w:rPr>
          <w:rFonts w:hint="eastAsia" w:ascii="方正粗黑宋简体" w:hAnsi="方正粗黑宋简体" w:eastAsia="方正粗黑宋简体"/>
          <w:color w:val="FF0000"/>
          <w:sz w:val="60"/>
          <w:szCs w:val="60"/>
          <w:lang w:eastAsia="zh-CN"/>
        </w:rPr>
        <w:t>设计</w:t>
      </w:r>
      <w:r>
        <w:rPr>
          <w:rFonts w:ascii="方正粗黑宋简体" w:hAnsi="方正粗黑宋简体" w:eastAsia="方正粗黑宋简体"/>
          <w:color w:val="FF0000"/>
          <w:sz w:val="60"/>
          <w:szCs w:val="60"/>
        </w:rPr>
        <w:t>方案</w:t>
      </w:r>
      <w:r>
        <w:rPr>
          <w:rFonts w:hint="eastAsia" w:ascii="方正粗黑宋简体" w:hAnsi="方正粗黑宋简体" w:eastAsia="方正粗黑宋简体"/>
          <w:color w:val="FF0000"/>
          <w:sz w:val="60"/>
          <w:szCs w:val="60"/>
          <w:lang w:eastAsia="zh-CN"/>
        </w:rPr>
        <w:t>变更</w:t>
      </w:r>
      <w:r>
        <w:rPr>
          <w:rFonts w:ascii="方正粗黑宋简体" w:hAnsi="方正粗黑宋简体" w:eastAsia="方正粗黑宋简体"/>
          <w:color w:val="FF0000"/>
          <w:sz w:val="60"/>
          <w:szCs w:val="60"/>
        </w:rPr>
        <w:t>批前公示</w:t>
      </w:r>
      <w:r>
        <w:rPr>
          <w:rFonts w:hint="eastAsia" w:ascii="方正粗黑宋简体" w:hAnsi="方正粗黑宋简体" w:eastAsia="方正粗黑宋简体"/>
          <w:color w:val="FF0000"/>
          <w:sz w:val="60"/>
          <w:szCs w:val="60"/>
          <w:lang w:eastAsia="zh-CN"/>
        </w:rPr>
        <w:t>的</w:t>
      </w:r>
      <w:r>
        <w:rPr>
          <w:rFonts w:hint="eastAsia" w:ascii="方正粗黑宋简体" w:hAnsi="方正粗黑宋简体" w:eastAsia="方正粗黑宋简体"/>
          <w:color w:val="FF0000"/>
          <w:sz w:val="60"/>
          <w:szCs w:val="60"/>
        </w:rPr>
        <w:t>总平面图</w:t>
      </w:r>
    </w:p>
    <w:p>
      <w:pPr>
        <w:pStyle w:val="6"/>
        <w:shd w:val="clear" w:color="auto" w:fill="FFFFFF"/>
        <w:tabs>
          <w:tab w:val="left" w:pos="17209"/>
        </w:tabs>
        <w:spacing w:line="525" w:lineRule="atLeast"/>
        <w:jc w:val="center"/>
        <w:rPr>
          <w:rFonts w:hint="eastAsia" w:ascii="黑体" w:hAnsi="宋体" w:eastAsia="宋体" w:cs="黑体"/>
          <w:color w:val="939598"/>
          <w:kern w:val="0"/>
          <w:sz w:val="32"/>
          <w:szCs w:val="32"/>
          <w:lang w:val="en-US" w:eastAsia="zh-CN" w:bidi="ar"/>
        </w:rPr>
      </w:pPr>
      <w:r>
        <w:rPr>
          <w:color w:val="FF0000"/>
          <w:sz w:val="72"/>
          <w:szCs w:val="72"/>
        </w:rPr>
        <mc:AlternateContent>
          <mc:Choice Requires="wps">
            <w:drawing>
              <wp:anchor distT="0" distB="0" distL="114300" distR="114300" simplePos="0" relativeHeight="251660288" behindDoc="0" locked="0" layoutInCell="1" allowOverlap="1">
                <wp:simplePos x="0" y="0"/>
                <wp:positionH relativeFrom="column">
                  <wp:posOffset>6641465</wp:posOffset>
                </wp:positionH>
                <wp:positionV relativeFrom="paragraph">
                  <wp:posOffset>6116320</wp:posOffset>
                </wp:positionV>
                <wp:extent cx="6953885" cy="1661160"/>
                <wp:effectExtent l="4445" t="4445" r="13970" b="10795"/>
                <wp:wrapNone/>
                <wp:docPr id="3" name="文本框 4"/>
                <wp:cNvGraphicFramePr/>
                <a:graphic xmlns:a="http://schemas.openxmlformats.org/drawingml/2006/main">
                  <a:graphicData uri="http://schemas.microsoft.com/office/word/2010/wordprocessingShape">
                    <wps:wsp>
                      <wps:cNvSpPr txBox="1"/>
                      <wps:spPr>
                        <a:xfrm>
                          <a:off x="0" y="0"/>
                          <a:ext cx="6953885" cy="1661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b/>
                                <w:sz w:val="30"/>
                                <w:szCs w:val="30"/>
                              </w:rPr>
                            </w:pPr>
                            <w:r>
                              <w:rPr>
                                <w:rFonts w:hint="eastAsia"/>
                                <w:b/>
                                <w:sz w:val="30"/>
                                <w:szCs w:val="30"/>
                              </w:rPr>
                              <w:t xml:space="preserve">公示意见反馈：                   </w:t>
                            </w:r>
                          </w:p>
                          <w:p>
                            <w:pPr>
                              <w:pStyle w:val="6"/>
                              <w:shd w:val="clear" w:color="auto" w:fill="FFFFFF"/>
                              <w:spacing w:before="0" w:beforeAutospacing="0" w:after="0" w:afterAutospacing="0" w:line="400" w:lineRule="exact"/>
                              <w:jc w:val="both"/>
                              <w:rPr>
                                <w:b/>
                                <w:sz w:val="21"/>
                                <w:szCs w:val="21"/>
                              </w:rPr>
                            </w:pPr>
                            <w:r>
                              <w:rPr>
                                <w:rFonts w:hint="eastAsia"/>
                                <w:b/>
                                <w:sz w:val="32"/>
                                <w:szCs w:val="32"/>
                              </w:rPr>
                              <w:t>（1）电子邮件请发送到：</w:t>
                            </w:r>
                            <w:r>
                              <w:rPr>
                                <w:b/>
                                <w:sz w:val="32"/>
                                <w:szCs w:val="32"/>
                              </w:rPr>
                              <w:t>bsxzspfwj@163.com</w:t>
                            </w:r>
                            <w:r>
                              <w:rPr>
                                <w:rFonts w:hint="eastAsia"/>
                                <w:b/>
                                <w:sz w:val="32"/>
                                <w:szCs w:val="32"/>
                              </w:rPr>
                              <w:t>；</w:t>
                            </w:r>
                          </w:p>
                          <w:p>
                            <w:pPr>
                              <w:pStyle w:val="6"/>
                              <w:shd w:val="clear" w:color="auto" w:fill="FFFFFF"/>
                              <w:spacing w:before="0" w:beforeAutospacing="0" w:after="0" w:afterAutospacing="0" w:line="400" w:lineRule="exact"/>
                              <w:jc w:val="both"/>
                              <w:rPr>
                                <w:b/>
                                <w:sz w:val="21"/>
                                <w:szCs w:val="21"/>
                              </w:rPr>
                            </w:pPr>
                            <w:r>
                              <w:rPr>
                                <w:rFonts w:hint="eastAsia"/>
                                <w:b/>
                                <w:sz w:val="32"/>
                                <w:szCs w:val="32"/>
                              </w:rPr>
                              <w:t>（2）书面意见邮寄至白沙黎族自治县行政审批服务局二楼工程建设审批室220室，邮政编码572800；</w:t>
                            </w:r>
                          </w:p>
                          <w:p>
                            <w:pPr>
                              <w:pStyle w:val="6"/>
                              <w:shd w:val="clear" w:color="auto" w:fill="FFFFFF"/>
                              <w:spacing w:before="0" w:beforeAutospacing="0" w:after="0" w:afterAutospacing="0" w:line="400" w:lineRule="exact"/>
                              <w:rPr>
                                <w:b/>
                                <w:sz w:val="21"/>
                                <w:szCs w:val="21"/>
                              </w:rPr>
                            </w:pPr>
                            <w:r>
                              <w:rPr>
                                <w:rFonts w:hint="eastAsia"/>
                                <w:b/>
                                <w:sz w:val="32"/>
                                <w:szCs w:val="32"/>
                              </w:rPr>
                              <w:t>（3）为便于联系意见反馈人，请写明真实姓名、地址及联系电话；</w:t>
                            </w:r>
                          </w:p>
                          <w:p>
                            <w:pPr>
                              <w:pStyle w:val="6"/>
                              <w:shd w:val="clear" w:color="auto" w:fill="FFFFFF"/>
                              <w:spacing w:before="0" w:beforeAutospacing="0" w:after="0" w:afterAutospacing="0" w:line="400" w:lineRule="exact"/>
                              <w:jc w:val="both"/>
                              <w:rPr>
                                <w:b/>
                                <w:sz w:val="21"/>
                                <w:szCs w:val="21"/>
                              </w:rPr>
                            </w:pPr>
                            <w:r>
                              <w:rPr>
                                <w:rFonts w:hint="eastAsia"/>
                                <w:b/>
                                <w:sz w:val="32"/>
                                <w:szCs w:val="32"/>
                              </w:rPr>
                              <w:t>（4）意见或建议应在公示期限内提出，逾期未反馈，将视为无意见。</w:t>
                            </w:r>
                          </w:p>
                        </w:txbxContent>
                      </wps:txbx>
                      <wps:bodyPr upright="1"/>
                    </wps:wsp>
                  </a:graphicData>
                </a:graphic>
              </wp:anchor>
            </w:drawing>
          </mc:Choice>
          <mc:Fallback>
            <w:pict>
              <v:shape id="文本框 4" o:spid="_x0000_s1026" o:spt="202" type="#_x0000_t202" style="position:absolute;left:0pt;margin-left:522.95pt;margin-top:481.6pt;height:130.8pt;width:547.55pt;z-index:251660288;mso-width-relative:page;mso-height-relative:page;" fillcolor="#FFFFFF" filled="t" stroked="t" coordsize="21600,21600" o:gfxdata="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Y6l2wAAAA4BAAAPAAAAAAAAAAEAIAAAACIAAABkcnMvZG93bnJldi54bWxQ&#10;SwECFAAUAAAACACHTuJAa1hRNvQBAADpAwAADgAAAAAAAAABACAAAAAqAQAAZHJzL2Uyb0RvYy54&#10;bWxQSwUGAAAAAAYABgBZAQAAkAUAAAAA&#10;">
                <v:fill on="t" focussize="0,0"/>
                <v:stroke color="#000000" joinstyle="miter"/>
                <v:imagedata o:title=""/>
                <o:lock v:ext="edit" aspectratio="f"/>
                <v:textbox>
                  <w:txbxContent>
                    <w:p>
                      <w:pPr>
                        <w:spacing w:line="400" w:lineRule="exact"/>
                        <w:rPr>
                          <w:b/>
                          <w:sz w:val="30"/>
                          <w:szCs w:val="30"/>
                        </w:rPr>
                      </w:pPr>
                      <w:r>
                        <w:rPr>
                          <w:rFonts w:hint="eastAsia"/>
                          <w:b/>
                          <w:sz w:val="30"/>
                          <w:szCs w:val="30"/>
                        </w:rPr>
                        <w:t xml:space="preserve">公示意见反馈：                   </w:t>
                      </w:r>
                    </w:p>
                    <w:p>
                      <w:pPr>
                        <w:pStyle w:val="6"/>
                        <w:shd w:val="clear" w:color="auto" w:fill="FFFFFF"/>
                        <w:spacing w:before="0" w:beforeAutospacing="0" w:after="0" w:afterAutospacing="0" w:line="400" w:lineRule="exact"/>
                        <w:jc w:val="both"/>
                        <w:rPr>
                          <w:b/>
                          <w:sz w:val="21"/>
                          <w:szCs w:val="21"/>
                        </w:rPr>
                      </w:pPr>
                      <w:r>
                        <w:rPr>
                          <w:rFonts w:hint="eastAsia"/>
                          <w:b/>
                          <w:sz w:val="32"/>
                          <w:szCs w:val="32"/>
                        </w:rPr>
                        <w:t>（1）电子邮件请发送到：</w:t>
                      </w:r>
                      <w:r>
                        <w:rPr>
                          <w:b/>
                          <w:sz w:val="32"/>
                          <w:szCs w:val="32"/>
                        </w:rPr>
                        <w:t>bsxzspfwj@163.com</w:t>
                      </w:r>
                      <w:r>
                        <w:rPr>
                          <w:rFonts w:hint="eastAsia"/>
                          <w:b/>
                          <w:sz w:val="32"/>
                          <w:szCs w:val="32"/>
                        </w:rPr>
                        <w:t>；</w:t>
                      </w:r>
                    </w:p>
                    <w:p>
                      <w:pPr>
                        <w:pStyle w:val="6"/>
                        <w:shd w:val="clear" w:color="auto" w:fill="FFFFFF"/>
                        <w:spacing w:before="0" w:beforeAutospacing="0" w:after="0" w:afterAutospacing="0" w:line="400" w:lineRule="exact"/>
                        <w:jc w:val="both"/>
                        <w:rPr>
                          <w:b/>
                          <w:sz w:val="21"/>
                          <w:szCs w:val="21"/>
                        </w:rPr>
                      </w:pPr>
                      <w:r>
                        <w:rPr>
                          <w:rFonts w:hint="eastAsia"/>
                          <w:b/>
                          <w:sz w:val="32"/>
                          <w:szCs w:val="32"/>
                        </w:rPr>
                        <w:t>（2）书面意见邮寄至白沙黎族自治县行政审批服务局二楼工程建设审批室220室，邮政编码572800；</w:t>
                      </w:r>
                    </w:p>
                    <w:p>
                      <w:pPr>
                        <w:pStyle w:val="6"/>
                        <w:shd w:val="clear" w:color="auto" w:fill="FFFFFF"/>
                        <w:spacing w:before="0" w:beforeAutospacing="0" w:after="0" w:afterAutospacing="0" w:line="400" w:lineRule="exact"/>
                        <w:rPr>
                          <w:b/>
                          <w:sz w:val="21"/>
                          <w:szCs w:val="21"/>
                        </w:rPr>
                      </w:pPr>
                      <w:r>
                        <w:rPr>
                          <w:rFonts w:hint="eastAsia"/>
                          <w:b/>
                          <w:sz w:val="32"/>
                          <w:szCs w:val="32"/>
                        </w:rPr>
                        <w:t>（3）为便于联系意见反馈人，请写明真实姓名、地址及联系电话；</w:t>
                      </w:r>
                    </w:p>
                    <w:p>
                      <w:pPr>
                        <w:pStyle w:val="6"/>
                        <w:shd w:val="clear" w:color="auto" w:fill="FFFFFF"/>
                        <w:spacing w:before="0" w:beforeAutospacing="0" w:after="0" w:afterAutospacing="0" w:line="400" w:lineRule="exact"/>
                        <w:jc w:val="both"/>
                        <w:rPr>
                          <w:b/>
                          <w:sz w:val="21"/>
                          <w:szCs w:val="21"/>
                        </w:rPr>
                      </w:pPr>
                      <w:r>
                        <w:rPr>
                          <w:rFonts w:hint="eastAsia"/>
                          <w:b/>
                          <w:sz w:val="32"/>
                          <w:szCs w:val="32"/>
                        </w:rPr>
                        <w:t>（4）意见或建议应在公示期限内提出，逾期未反馈，将视为无意见。</w:t>
                      </w:r>
                    </w:p>
                  </w:txbxContent>
                </v:textbox>
              </v:shape>
            </w:pict>
          </mc:Fallback>
        </mc:AlternateContent>
      </w:r>
      <w:r>
        <w:rPr>
          <w:color w:val="FF0000"/>
          <w:sz w:val="72"/>
          <w:szCs w:val="72"/>
        </w:rPr>
        <mc:AlternateContent>
          <mc:Choice Requires="wps">
            <w:drawing>
              <wp:anchor distT="0" distB="0" distL="114300" distR="114300" simplePos="0" relativeHeight="251659264" behindDoc="0" locked="0" layoutInCell="1" allowOverlap="1">
                <wp:simplePos x="0" y="0"/>
                <wp:positionH relativeFrom="column">
                  <wp:posOffset>391160</wp:posOffset>
                </wp:positionH>
                <wp:positionV relativeFrom="paragraph">
                  <wp:posOffset>6118860</wp:posOffset>
                </wp:positionV>
                <wp:extent cx="6244590" cy="1661160"/>
                <wp:effectExtent l="5080" t="4445" r="17780" b="10795"/>
                <wp:wrapNone/>
                <wp:docPr id="1" name="文本框 2"/>
                <wp:cNvGraphicFramePr/>
                <a:graphic xmlns:a="http://schemas.openxmlformats.org/drawingml/2006/main">
                  <a:graphicData uri="http://schemas.microsoft.com/office/word/2010/wordprocessingShape">
                    <wps:wsp>
                      <wps:cNvSpPr txBox="1"/>
                      <wps:spPr>
                        <a:xfrm>
                          <a:off x="0" y="0"/>
                          <a:ext cx="6244590" cy="1661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80" w:lineRule="exact"/>
                              <w:rPr>
                                <w:rFonts w:hint="eastAsia" w:eastAsia="宋体"/>
                                <w:b/>
                                <w:sz w:val="30"/>
                                <w:szCs w:val="30"/>
                                <w:lang w:val="en-US" w:eastAsia="zh-CN"/>
                              </w:rPr>
                            </w:pPr>
                            <w:r>
                              <w:rPr>
                                <w:rFonts w:hint="eastAsia"/>
                                <w:b/>
                                <w:sz w:val="30"/>
                                <w:szCs w:val="30"/>
                              </w:rPr>
                              <w:t>项目名称：亨通·南湖花园</w:t>
                            </w:r>
                          </w:p>
                          <w:p>
                            <w:pPr>
                              <w:spacing w:line="580" w:lineRule="exact"/>
                              <w:rPr>
                                <w:rFonts w:hint="eastAsia" w:eastAsia="宋体"/>
                                <w:b/>
                                <w:sz w:val="30"/>
                                <w:szCs w:val="30"/>
                                <w:lang w:val="en-US" w:eastAsia="zh-CN"/>
                              </w:rPr>
                            </w:pPr>
                            <w:r>
                              <w:rPr>
                                <w:rFonts w:hint="eastAsia"/>
                                <w:b/>
                                <w:sz w:val="30"/>
                                <w:szCs w:val="30"/>
                              </w:rPr>
                              <w:t>项目区位：白沙黎族</w:t>
                            </w:r>
                            <w:r>
                              <w:rPr>
                                <w:rFonts w:hint="eastAsia"/>
                                <w:b/>
                                <w:sz w:val="30"/>
                                <w:szCs w:val="30"/>
                                <w:lang w:eastAsia="zh-CN"/>
                              </w:rPr>
                              <w:t>自</w:t>
                            </w:r>
                            <w:r>
                              <w:rPr>
                                <w:rFonts w:hint="eastAsia"/>
                                <w:b/>
                                <w:sz w:val="30"/>
                                <w:szCs w:val="30"/>
                              </w:rPr>
                              <w:t>治县</w:t>
                            </w:r>
                            <w:r>
                              <w:rPr>
                                <w:rFonts w:hint="eastAsia"/>
                                <w:b/>
                                <w:sz w:val="30"/>
                                <w:szCs w:val="30"/>
                                <w:lang w:eastAsia="zh-CN"/>
                              </w:rPr>
                              <w:t>牙叉镇</w:t>
                            </w:r>
                          </w:p>
                          <w:p>
                            <w:pPr>
                              <w:spacing w:line="580" w:lineRule="exact"/>
                              <w:rPr>
                                <w:rFonts w:hint="eastAsia" w:eastAsia="宋体"/>
                                <w:b/>
                                <w:sz w:val="30"/>
                                <w:szCs w:val="30"/>
                                <w:lang w:val="en-US" w:eastAsia="zh-CN"/>
                              </w:rPr>
                            </w:pPr>
                            <w:r>
                              <w:rPr>
                                <w:rFonts w:hint="eastAsia"/>
                                <w:b/>
                                <w:sz w:val="30"/>
                                <w:szCs w:val="30"/>
                              </w:rPr>
                              <w:t>建设单位：</w:t>
                            </w:r>
                            <w:r>
                              <w:rPr>
                                <w:rFonts w:hint="eastAsia"/>
                                <w:b/>
                                <w:sz w:val="30"/>
                                <w:szCs w:val="30"/>
                                <w:lang w:eastAsia="zh-CN"/>
                              </w:rPr>
                              <w:t>白沙亨通房地产开发有限公司</w:t>
                            </w:r>
                          </w:p>
                          <w:p>
                            <w:pPr>
                              <w:keepNext w:val="0"/>
                              <w:keepLines w:val="0"/>
                              <w:widowControl/>
                              <w:suppressLineNumbers w:val="0"/>
                              <w:jc w:val="left"/>
                              <w:rPr>
                                <w:rFonts w:hint="eastAsia" w:eastAsia="宋体"/>
                                <w:lang w:eastAsia="zh-CN"/>
                              </w:rPr>
                            </w:pPr>
                            <w:r>
                              <w:rPr>
                                <w:rFonts w:hint="eastAsia"/>
                                <w:b/>
                                <w:sz w:val="30"/>
                                <w:szCs w:val="30"/>
                              </w:rPr>
                              <w:t>设计单位：</w:t>
                            </w:r>
                            <w:r>
                              <w:rPr>
                                <w:rFonts w:hint="eastAsia"/>
                                <w:b/>
                                <w:sz w:val="30"/>
                                <w:szCs w:val="30"/>
                                <w:lang w:eastAsia="zh-CN"/>
                              </w:rPr>
                              <w:t>海南省设计研究院有限公司</w:t>
                            </w:r>
                          </w:p>
                          <w:p>
                            <w:pPr>
                              <w:spacing w:line="580" w:lineRule="exact"/>
                              <w:rPr>
                                <w:rFonts w:hint="eastAsia" w:eastAsia="宋体"/>
                                <w:b/>
                                <w:sz w:val="30"/>
                                <w:szCs w:val="30"/>
                                <w:lang w:eastAsia="zh-CN"/>
                              </w:rPr>
                            </w:pPr>
                          </w:p>
                        </w:txbxContent>
                      </wps:txbx>
                      <wps:bodyPr upright="1"/>
                    </wps:wsp>
                  </a:graphicData>
                </a:graphic>
              </wp:anchor>
            </w:drawing>
          </mc:Choice>
          <mc:Fallback>
            <w:pict>
              <v:shape id="文本框 2" o:spid="_x0000_s1026" o:spt="202" type="#_x0000_t202" style="position:absolute;left:0pt;margin-left:30.8pt;margin-top:481.8pt;height:130.8pt;width:491.7pt;z-index:251659264;mso-width-relative:page;mso-height-relative:page;" fillcolor="#FFFFFF" filled="t" stroked="t" coordsize="21600,21600" o:gfxdata="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a6KXx2gAAAAwBAAAPAAAAAAAAAAEAIAAAACIAAABkcnMvZG93bnJldi54bWxQSwEC&#10;FAAUAAAACACHTuJAkSh2cfIBAADpAwAADgAAAAAAAAABACAAAAApAQAAZHJzL2Uyb0RvYy54bWxQ&#10;SwUGAAAAAAYABgBZAQAAjQUAAAAA&#10;">
                <v:fill on="t" focussize="0,0"/>
                <v:stroke color="#000000" joinstyle="miter"/>
                <v:imagedata o:title=""/>
                <o:lock v:ext="edit" aspectratio="f"/>
                <v:textbox>
                  <w:txbxContent>
                    <w:p>
                      <w:pPr>
                        <w:spacing w:line="580" w:lineRule="exact"/>
                        <w:rPr>
                          <w:rFonts w:hint="eastAsia" w:eastAsia="宋体"/>
                          <w:b/>
                          <w:sz w:val="30"/>
                          <w:szCs w:val="30"/>
                          <w:lang w:val="en-US" w:eastAsia="zh-CN"/>
                        </w:rPr>
                      </w:pPr>
                      <w:r>
                        <w:rPr>
                          <w:rFonts w:hint="eastAsia"/>
                          <w:b/>
                          <w:sz w:val="30"/>
                          <w:szCs w:val="30"/>
                        </w:rPr>
                        <w:t>项目名称：亨通·南湖花园</w:t>
                      </w:r>
                    </w:p>
                    <w:p>
                      <w:pPr>
                        <w:spacing w:line="580" w:lineRule="exact"/>
                        <w:rPr>
                          <w:rFonts w:hint="eastAsia" w:eastAsia="宋体"/>
                          <w:b/>
                          <w:sz w:val="30"/>
                          <w:szCs w:val="30"/>
                          <w:lang w:val="en-US" w:eastAsia="zh-CN"/>
                        </w:rPr>
                      </w:pPr>
                      <w:r>
                        <w:rPr>
                          <w:rFonts w:hint="eastAsia"/>
                          <w:b/>
                          <w:sz w:val="30"/>
                          <w:szCs w:val="30"/>
                        </w:rPr>
                        <w:t>项目区位：白沙黎族</w:t>
                      </w:r>
                      <w:r>
                        <w:rPr>
                          <w:rFonts w:hint="eastAsia"/>
                          <w:b/>
                          <w:sz w:val="30"/>
                          <w:szCs w:val="30"/>
                          <w:lang w:eastAsia="zh-CN"/>
                        </w:rPr>
                        <w:t>自</w:t>
                      </w:r>
                      <w:r>
                        <w:rPr>
                          <w:rFonts w:hint="eastAsia"/>
                          <w:b/>
                          <w:sz w:val="30"/>
                          <w:szCs w:val="30"/>
                        </w:rPr>
                        <w:t>治县</w:t>
                      </w:r>
                      <w:r>
                        <w:rPr>
                          <w:rFonts w:hint="eastAsia"/>
                          <w:b/>
                          <w:sz w:val="30"/>
                          <w:szCs w:val="30"/>
                          <w:lang w:eastAsia="zh-CN"/>
                        </w:rPr>
                        <w:t>牙叉镇</w:t>
                      </w:r>
                    </w:p>
                    <w:p>
                      <w:pPr>
                        <w:spacing w:line="580" w:lineRule="exact"/>
                        <w:rPr>
                          <w:rFonts w:hint="eastAsia" w:eastAsia="宋体"/>
                          <w:b/>
                          <w:sz w:val="30"/>
                          <w:szCs w:val="30"/>
                          <w:lang w:val="en-US" w:eastAsia="zh-CN"/>
                        </w:rPr>
                      </w:pPr>
                      <w:r>
                        <w:rPr>
                          <w:rFonts w:hint="eastAsia"/>
                          <w:b/>
                          <w:sz w:val="30"/>
                          <w:szCs w:val="30"/>
                        </w:rPr>
                        <w:t>建设单位：</w:t>
                      </w:r>
                      <w:r>
                        <w:rPr>
                          <w:rFonts w:hint="eastAsia"/>
                          <w:b/>
                          <w:sz w:val="30"/>
                          <w:szCs w:val="30"/>
                          <w:lang w:eastAsia="zh-CN"/>
                        </w:rPr>
                        <w:t>白沙亨通房地产开发有限公司</w:t>
                      </w:r>
                    </w:p>
                    <w:p>
                      <w:pPr>
                        <w:keepNext w:val="0"/>
                        <w:keepLines w:val="0"/>
                        <w:widowControl/>
                        <w:suppressLineNumbers w:val="0"/>
                        <w:jc w:val="left"/>
                        <w:rPr>
                          <w:rFonts w:hint="eastAsia" w:eastAsia="宋体"/>
                          <w:lang w:eastAsia="zh-CN"/>
                        </w:rPr>
                      </w:pPr>
                      <w:r>
                        <w:rPr>
                          <w:rFonts w:hint="eastAsia"/>
                          <w:b/>
                          <w:sz w:val="30"/>
                          <w:szCs w:val="30"/>
                        </w:rPr>
                        <w:t>设计单位：</w:t>
                      </w:r>
                      <w:r>
                        <w:rPr>
                          <w:rFonts w:hint="eastAsia"/>
                          <w:b/>
                          <w:sz w:val="30"/>
                          <w:szCs w:val="30"/>
                          <w:lang w:eastAsia="zh-CN"/>
                        </w:rPr>
                        <w:t>海南省设计研究院有限公司</w:t>
                      </w:r>
                    </w:p>
                    <w:p>
                      <w:pPr>
                        <w:spacing w:line="580" w:lineRule="exact"/>
                        <w:rPr>
                          <w:rFonts w:hint="eastAsia" w:eastAsia="宋体"/>
                          <w:b/>
                          <w:sz w:val="30"/>
                          <w:szCs w:val="30"/>
                          <w:lang w:eastAsia="zh-CN"/>
                        </w:rPr>
                      </w:pPr>
                    </w:p>
                  </w:txbxContent>
                </v:textbox>
              </v:shape>
            </w:pict>
          </mc:Fallback>
        </mc:AlternateContent>
      </w:r>
      <w:r>
        <w:rPr>
          <w:rFonts w:hint="eastAsia" w:ascii="黑体" w:hAnsi="宋体" w:eastAsia="宋体" w:cs="黑体"/>
          <w:color w:val="939598"/>
          <w:kern w:val="0"/>
          <w:sz w:val="32"/>
          <w:szCs w:val="32"/>
          <w:lang w:val="en-US" w:eastAsia="zh-CN" w:bidi="ar"/>
        </w:rPr>
        <w:drawing>
          <wp:inline distT="0" distB="0" distL="114300" distR="114300">
            <wp:extent cx="13456920" cy="5808345"/>
            <wp:effectExtent l="0" t="0" r="11430" b="1905"/>
            <wp:docPr id="4" name="图片 4" descr="20230223亨通 南湖花园_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0223亨通 南湖花园_54"/>
                    <pic:cNvPicPr>
                      <a:picLocks noChangeAspect="1"/>
                    </pic:cNvPicPr>
                  </pic:nvPicPr>
                  <pic:blipFill>
                    <a:blip r:embed="rId4"/>
                    <a:stretch>
                      <a:fillRect/>
                    </a:stretch>
                  </pic:blipFill>
                  <pic:spPr>
                    <a:xfrm>
                      <a:off x="0" y="0"/>
                      <a:ext cx="13456920" cy="5808345"/>
                    </a:xfrm>
                    <a:prstGeom prst="rect">
                      <a:avLst/>
                    </a:prstGeom>
                  </pic:spPr>
                </pic:pic>
              </a:graphicData>
            </a:graphic>
          </wp:inline>
        </w:drawing>
      </w:r>
      <w:bookmarkStart w:id="0" w:name="_GoBack"/>
      <w:bookmarkEnd w:id="0"/>
    </w:p>
    <w:p>
      <w:pPr>
        <w:pStyle w:val="6"/>
        <w:shd w:val="clear" w:color="auto" w:fill="FFFFFF"/>
        <w:tabs>
          <w:tab w:val="left" w:pos="17209"/>
        </w:tabs>
        <w:spacing w:line="525" w:lineRule="atLeast"/>
        <w:jc w:val="center"/>
        <w:rPr>
          <w:rFonts w:hint="eastAsia" w:ascii="黑体" w:hAnsi="宋体" w:eastAsia="黑体" w:cs="黑体"/>
          <w:color w:val="939598"/>
          <w:kern w:val="0"/>
          <w:sz w:val="32"/>
          <w:szCs w:val="32"/>
          <w:lang w:val="en-US" w:eastAsia="zh-CN" w:bidi="ar"/>
        </w:rPr>
      </w:pPr>
    </w:p>
    <w:p>
      <w:pPr>
        <w:pStyle w:val="6"/>
        <w:shd w:val="clear" w:color="auto" w:fill="FFFFFF"/>
        <w:tabs>
          <w:tab w:val="left" w:pos="17209"/>
        </w:tabs>
        <w:spacing w:line="525" w:lineRule="atLeast"/>
        <w:jc w:val="center"/>
        <w:rPr>
          <w:rFonts w:hint="eastAsia" w:ascii="黑体" w:hAnsi="宋体" w:eastAsia="黑体" w:cs="黑体"/>
          <w:color w:val="939598"/>
          <w:kern w:val="0"/>
          <w:sz w:val="32"/>
          <w:szCs w:val="32"/>
          <w:lang w:val="en-US" w:eastAsia="zh-CN" w:bidi="ar"/>
        </w:rPr>
      </w:pPr>
    </w:p>
    <w:p>
      <w:pPr>
        <w:pStyle w:val="6"/>
        <w:shd w:val="clear" w:color="auto" w:fill="FFFFFF"/>
        <w:tabs>
          <w:tab w:val="left" w:pos="17209"/>
        </w:tabs>
        <w:spacing w:line="525" w:lineRule="atLeast"/>
        <w:jc w:val="center"/>
        <w:rPr>
          <w:rFonts w:hint="eastAsia" w:ascii="黑体" w:hAnsi="宋体" w:eastAsia="黑体" w:cs="黑体"/>
          <w:color w:val="939598"/>
          <w:kern w:val="0"/>
          <w:sz w:val="32"/>
          <w:szCs w:val="32"/>
          <w:lang w:val="en-US" w:eastAsia="zh-CN" w:bidi="ar"/>
        </w:rPr>
      </w:pPr>
      <w:r>
        <w:rPr>
          <w:color w:val="FF0000"/>
          <w:sz w:val="72"/>
          <w:szCs w:val="72"/>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421640</wp:posOffset>
                </wp:positionV>
                <wp:extent cx="13525500" cy="752475"/>
                <wp:effectExtent l="4445" t="4445" r="14605" b="5080"/>
                <wp:wrapNone/>
                <wp:docPr id="5" name="文本框 6"/>
                <wp:cNvGraphicFramePr/>
                <a:graphic xmlns:a="http://schemas.openxmlformats.org/drawingml/2006/main">
                  <a:graphicData uri="http://schemas.microsoft.com/office/word/2010/wordprocessingShape">
                    <wps:wsp>
                      <wps:cNvSpPr txBox="1"/>
                      <wps:spPr>
                        <a:xfrm>
                          <a:off x="0" y="0"/>
                          <a:ext cx="13525500" cy="752475"/>
                        </a:xfrm>
                        <a:prstGeom prst="rect">
                          <a:avLst/>
                        </a:prstGeom>
                        <a:solidFill>
                          <a:srgbClr val="31849B">
                            <a:alpha val="67000"/>
                          </a:srgbClr>
                        </a:solidFill>
                        <a:ln w="9525" cap="flat" cmpd="sng">
                          <a:solidFill>
                            <a:srgbClr val="0070C0"/>
                          </a:solidFill>
                          <a:prstDash val="solid"/>
                          <a:miter/>
                          <a:headEnd type="none" w="med" len="med"/>
                          <a:tailEnd type="none" w="med" len="med"/>
                        </a:ln>
                      </wps:spPr>
                      <wps:txbx>
                        <w:txbxContent>
                          <w:p>
                            <w:pPr>
                              <w:pStyle w:val="6"/>
                              <w:shd w:val="clear" w:color="auto" w:fill="FFFFFF"/>
                              <w:spacing w:line="525" w:lineRule="atLeast"/>
                              <w:jc w:val="center"/>
                              <w:rPr>
                                <w:rFonts w:hint="default" w:ascii="方正粗黑宋简体" w:hAnsi="方正粗黑宋简体" w:eastAsia="方正粗黑宋简体"/>
                                <w:color w:val="FF0000"/>
                                <w:sz w:val="72"/>
                                <w:szCs w:val="72"/>
                                <w:lang w:val="en-US"/>
                              </w:rPr>
                            </w:pPr>
                            <w:r>
                              <w:rPr>
                                <w:rFonts w:hint="eastAsia" w:ascii="方正粗黑宋简体" w:hAnsi="方正粗黑宋简体" w:eastAsia="方正粗黑宋简体"/>
                                <w:color w:val="FF0000"/>
                                <w:sz w:val="72"/>
                                <w:szCs w:val="72"/>
                              </w:rPr>
                              <w:t>白沙黎族自治县行政审批服务局     监督电话：089</w:t>
                            </w:r>
                            <w:r>
                              <w:rPr>
                                <w:rFonts w:hint="eastAsia" w:ascii="方正粗黑宋简体" w:hAnsi="方正粗黑宋简体" w:eastAsia="方正粗黑宋简体"/>
                                <w:color w:val="FF0000"/>
                                <w:sz w:val="72"/>
                                <w:szCs w:val="72"/>
                                <w:lang w:val="en-US" w:eastAsia="zh-CN"/>
                              </w:rPr>
                              <w:t>8</w:t>
                            </w:r>
                            <w:r>
                              <w:rPr>
                                <w:rFonts w:hint="eastAsia" w:ascii="方正粗黑宋简体" w:hAnsi="方正粗黑宋简体" w:eastAsia="方正粗黑宋简体"/>
                                <w:color w:val="FF0000"/>
                                <w:sz w:val="72"/>
                                <w:szCs w:val="72"/>
                              </w:rPr>
                              <w:t>-27713</w:t>
                            </w:r>
                            <w:r>
                              <w:rPr>
                                <w:rFonts w:hint="eastAsia" w:ascii="方正粗黑宋简体" w:hAnsi="方正粗黑宋简体" w:eastAsia="方正粗黑宋简体"/>
                                <w:color w:val="FF0000"/>
                                <w:sz w:val="72"/>
                                <w:szCs w:val="72"/>
                                <w:lang w:val="en-US" w:eastAsia="zh-CN"/>
                              </w:rPr>
                              <w:t>731</w:t>
                            </w:r>
                          </w:p>
                          <w:p/>
                        </w:txbxContent>
                      </wps:txbx>
                      <wps:bodyPr upright="1"/>
                    </wps:wsp>
                  </a:graphicData>
                </a:graphic>
              </wp:anchor>
            </w:drawing>
          </mc:Choice>
          <mc:Fallback>
            <w:pict>
              <v:shape id="文本框 6" o:spid="_x0000_s1026" o:spt="202" type="#_x0000_t202" style="position:absolute;left:0pt;margin-left:21.45pt;margin-top:33.2pt;height:59.25pt;width:1065pt;z-index:251661312;mso-width-relative:page;mso-height-relative:page;" fillcolor="#31849B" filled="t" stroked="t" coordsize="21600,21600" o:gfxdata="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xL271wAAAAoBAAAPAAAAAAAAAAEAIAAAACIAAABk&#10;cnMvZG93bnJldi54bWxQSwECFAAUAAAACACHTuJAL59VCAcCAAAKBAAADgAAAAAAAAABACAAAAAm&#10;AQAAZHJzL2Uyb0RvYy54bWxQSwUGAAAAAAYABgBZAQAAnwUAAAAA&#10;">
                <v:fill on="t" opacity="43909f" focussize="0,0"/>
                <v:stroke color="#0070C0" joinstyle="miter"/>
                <v:imagedata o:title=""/>
                <o:lock v:ext="edit" aspectratio="f"/>
                <v:textbox>
                  <w:txbxContent>
                    <w:p>
                      <w:pPr>
                        <w:pStyle w:val="6"/>
                        <w:shd w:val="clear" w:color="auto" w:fill="FFFFFF"/>
                        <w:spacing w:line="525" w:lineRule="atLeast"/>
                        <w:jc w:val="center"/>
                        <w:rPr>
                          <w:rFonts w:hint="default" w:ascii="方正粗黑宋简体" w:hAnsi="方正粗黑宋简体" w:eastAsia="方正粗黑宋简体"/>
                          <w:color w:val="FF0000"/>
                          <w:sz w:val="72"/>
                          <w:szCs w:val="72"/>
                          <w:lang w:val="en-US"/>
                        </w:rPr>
                      </w:pPr>
                      <w:r>
                        <w:rPr>
                          <w:rFonts w:hint="eastAsia" w:ascii="方正粗黑宋简体" w:hAnsi="方正粗黑宋简体" w:eastAsia="方正粗黑宋简体"/>
                          <w:color w:val="FF0000"/>
                          <w:sz w:val="72"/>
                          <w:szCs w:val="72"/>
                        </w:rPr>
                        <w:t>白沙黎族自治县行政审批服务局     监督电话：089</w:t>
                      </w:r>
                      <w:r>
                        <w:rPr>
                          <w:rFonts w:hint="eastAsia" w:ascii="方正粗黑宋简体" w:hAnsi="方正粗黑宋简体" w:eastAsia="方正粗黑宋简体"/>
                          <w:color w:val="FF0000"/>
                          <w:sz w:val="72"/>
                          <w:szCs w:val="72"/>
                          <w:lang w:val="en-US" w:eastAsia="zh-CN"/>
                        </w:rPr>
                        <w:t>8</w:t>
                      </w:r>
                      <w:r>
                        <w:rPr>
                          <w:rFonts w:hint="eastAsia" w:ascii="方正粗黑宋简体" w:hAnsi="方正粗黑宋简体" w:eastAsia="方正粗黑宋简体"/>
                          <w:color w:val="FF0000"/>
                          <w:sz w:val="72"/>
                          <w:szCs w:val="72"/>
                        </w:rPr>
                        <w:t>-27713</w:t>
                      </w:r>
                      <w:r>
                        <w:rPr>
                          <w:rFonts w:hint="eastAsia" w:ascii="方正粗黑宋简体" w:hAnsi="方正粗黑宋简体" w:eastAsia="方正粗黑宋简体"/>
                          <w:color w:val="FF0000"/>
                          <w:sz w:val="72"/>
                          <w:szCs w:val="72"/>
                          <w:lang w:val="en-US" w:eastAsia="zh-CN"/>
                        </w:rPr>
                        <w:t>731</w:t>
                      </w:r>
                    </w:p>
                    <w:p/>
                  </w:txbxContent>
                </v:textbox>
              </v:shape>
            </w:pict>
          </mc:Fallback>
        </mc:AlternateContent>
      </w:r>
    </w:p>
    <w:p>
      <w:pPr>
        <w:pStyle w:val="6"/>
        <w:shd w:val="clear" w:color="auto" w:fill="FFFFFF"/>
        <w:tabs>
          <w:tab w:val="left" w:pos="17209"/>
        </w:tabs>
        <w:spacing w:line="525" w:lineRule="atLeast"/>
        <w:jc w:val="center"/>
        <w:rPr>
          <w:rFonts w:hint="eastAsia" w:ascii="黑体" w:hAnsi="宋体" w:eastAsia="黑体" w:cs="黑体"/>
          <w:color w:val="939598"/>
          <w:kern w:val="0"/>
          <w:sz w:val="32"/>
          <w:szCs w:val="32"/>
          <w:lang w:val="en-US" w:eastAsia="zh-CN" w:bidi="ar"/>
        </w:rPr>
      </w:pPr>
    </w:p>
    <w:p>
      <w:pPr>
        <w:pStyle w:val="6"/>
        <w:shd w:val="clear" w:color="auto" w:fill="FFFFFF"/>
        <w:tabs>
          <w:tab w:val="left" w:pos="17209"/>
        </w:tabs>
        <w:spacing w:line="525" w:lineRule="atLeast"/>
        <w:jc w:val="center"/>
        <w:rPr>
          <w:rFonts w:hint="eastAsia" w:ascii="黑体" w:hAnsi="宋体" w:eastAsia="黑体" w:cs="黑体"/>
          <w:color w:val="939598"/>
          <w:kern w:val="0"/>
          <w:sz w:val="32"/>
          <w:szCs w:val="32"/>
          <w:lang w:val="en-US" w:eastAsia="zh-CN" w:bidi="ar"/>
        </w:rPr>
      </w:pPr>
    </w:p>
    <w:p>
      <w:pPr>
        <w:pStyle w:val="6"/>
        <w:shd w:val="clear" w:color="auto" w:fill="FFFFFF"/>
        <w:tabs>
          <w:tab w:val="left" w:pos="17209"/>
        </w:tabs>
        <w:spacing w:line="525" w:lineRule="atLeast"/>
        <w:jc w:val="center"/>
        <w:rPr>
          <w:rFonts w:hint="eastAsia" w:ascii="黑体" w:hAnsi="宋体" w:eastAsia="黑体" w:cs="黑体"/>
          <w:color w:val="939598"/>
          <w:kern w:val="0"/>
          <w:sz w:val="32"/>
          <w:szCs w:val="32"/>
          <w:lang w:val="en-US" w:eastAsia="zh-CN" w:bidi="ar"/>
        </w:rPr>
      </w:pPr>
    </w:p>
    <w:p>
      <w:pPr>
        <w:pStyle w:val="6"/>
        <w:shd w:val="clear" w:color="auto" w:fill="FFFFFF"/>
        <w:tabs>
          <w:tab w:val="left" w:pos="17209"/>
        </w:tabs>
        <w:spacing w:line="525" w:lineRule="atLeast"/>
        <w:jc w:val="center"/>
        <w:rPr>
          <w:rFonts w:hint="eastAsia" w:ascii="黑体" w:hAnsi="宋体" w:eastAsia="黑体" w:cs="黑体"/>
          <w:color w:val="939598"/>
          <w:kern w:val="0"/>
          <w:sz w:val="32"/>
          <w:szCs w:val="32"/>
          <w:lang w:val="en-US" w:eastAsia="zh-CN" w:bidi="ar"/>
        </w:rPr>
      </w:pPr>
    </w:p>
    <w:p>
      <w:pPr>
        <w:pStyle w:val="6"/>
        <w:shd w:val="clear" w:color="auto" w:fill="FFFFFF"/>
        <w:tabs>
          <w:tab w:val="left" w:pos="17209"/>
        </w:tabs>
        <w:spacing w:line="525" w:lineRule="atLeast"/>
        <w:jc w:val="center"/>
        <w:rPr>
          <w:rFonts w:hint="eastAsia" w:ascii="黑体" w:hAnsi="宋体" w:eastAsia="黑体" w:cs="黑体"/>
          <w:color w:val="939598"/>
          <w:kern w:val="0"/>
          <w:sz w:val="32"/>
          <w:szCs w:val="32"/>
          <w:lang w:val="en-US" w:eastAsia="zh-CN" w:bidi="ar"/>
        </w:rPr>
      </w:pPr>
    </w:p>
    <w:p>
      <w:pPr>
        <w:pStyle w:val="6"/>
        <w:shd w:val="clear" w:color="auto" w:fill="FFFFFF"/>
        <w:tabs>
          <w:tab w:val="left" w:pos="17209"/>
        </w:tabs>
        <w:spacing w:line="525" w:lineRule="atLeast"/>
        <w:jc w:val="center"/>
        <w:rPr>
          <w:rFonts w:hint="eastAsia" w:ascii="黑体" w:hAnsi="宋体" w:eastAsia="黑体" w:cs="黑体"/>
          <w:color w:val="939598"/>
          <w:kern w:val="0"/>
          <w:sz w:val="32"/>
          <w:szCs w:val="32"/>
          <w:lang w:val="en-US" w:eastAsia="zh-CN" w:bidi="ar"/>
        </w:rPr>
      </w:pPr>
    </w:p>
    <w:p>
      <w:pPr>
        <w:pStyle w:val="6"/>
        <w:shd w:val="clear" w:color="auto" w:fill="FFFFFF"/>
        <w:tabs>
          <w:tab w:val="left" w:pos="17209"/>
        </w:tabs>
        <w:spacing w:line="525" w:lineRule="atLeast"/>
        <w:jc w:val="center"/>
        <w:rPr>
          <w:rFonts w:hint="eastAsia" w:ascii="黑体" w:hAnsi="宋体" w:eastAsia="黑体" w:cs="黑体"/>
          <w:color w:val="939598"/>
          <w:kern w:val="0"/>
          <w:sz w:val="32"/>
          <w:szCs w:val="32"/>
          <w:lang w:val="en-US" w:eastAsia="zh-CN" w:bidi="ar"/>
        </w:rPr>
      </w:pPr>
    </w:p>
    <w:p>
      <w:pPr>
        <w:pStyle w:val="6"/>
        <w:shd w:val="clear" w:color="auto" w:fill="FFFFFF"/>
        <w:tabs>
          <w:tab w:val="left" w:pos="17209"/>
        </w:tabs>
        <w:spacing w:line="525" w:lineRule="atLeast"/>
        <w:jc w:val="center"/>
        <w:rPr>
          <w:rFonts w:hint="eastAsia" w:ascii="黑体" w:hAnsi="宋体" w:eastAsia="黑体" w:cs="黑体"/>
          <w:color w:val="939598"/>
          <w:kern w:val="0"/>
          <w:sz w:val="32"/>
          <w:szCs w:val="32"/>
          <w:lang w:val="en-US" w:eastAsia="zh-CN" w:bidi="ar"/>
        </w:rPr>
      </w:pPr>
    </w:p>
    <w:p>
      <w:pPr>
        <w:keepNext w:val="0"/>
        <w:keepLines w:val="0"/>
        <w:widowControl/>
        <w:suppressLineNumbers w:val="0"/>
        <w:jc w:val="left"/>
        <w:rPr>
          <w:rFonts w:hint="eastAsia" w:ascii="黑体" w:hAnsi="宋体" w:eastAsia="黑体" w:cs="黑体"/>
          <w:color w:val="939598"/>
          <w:kern w:val="0"/>
          <w:sz w:val="32"/>
          <w:szCs w:val="32"/>
          <w:lang w:val="en-US" w:eastAsia="zh-CN" w:bidi="ar"/>
        </w:rPr>
      </w:pPr>
    </w:p>
    <w:p>
      <w:pPr>
        <w:keepNext w:val="0"/>
        <w:keepLines w:val="0"/>
        <w:widowControl/>
        <w:suppressLineNumbers w:val="0"/>
        <w:jc w:val="left"/>
        <w:rPr>
          <w:rFonts w:hint="eastAsia" w:ascii="黑体" w:hAnsi="宋体" w:eastAsia="黑体" w:cs="黑体"/>
          <w:color w:val="939598"/>
          <w:kern w:val="0"/>
          <w:sz w:val="32"/>
          <w:szCs w:val="32"/>
          <w:lang w:val="en-US" w:eastAsia="zh-CN" w:bidi="ar"/>
        </w:rPr>
      </w:pPr>
    </w:p>
    <w:p>
      <w:pPr>
        <w:keepNext w:val="0"/>
        <w:keepLines w:val="0"/>
        <w:widowControl/>
        <w:suppressLineNumbers w:val="0"/>
        <w:jc w:val="left"/>
        <w:rPr>
          <w:rFonts w:hint="eastAsia" w:ascii="黑体" w:hAnsi="宋体" w:eastAsia="黑体" w:cs="黑体"/>
          <w:color w:val="939598"/>
          <w:kern w:val="0"/>
          <w:sz w:val="32"/>
          <w:szCs w:val="32"/>
          <w:lang w:val="en-US" w:eastAsia="zh-CN" w:bidi="ar"/>
        </w:rPr>
      </w:pPr>
    </w:p>
    <w:p>
      <w:pPr>
        <w:keepNext w:val="0"/>
        <w:keepLines w:val="0"/>
        <w:widowControl/>
        <w:suppressLineNumbers w:val="0"/>
        <w:jc w:val="left"/>
        <w:rPr>
          <w:rFonts w:hint="eastAsia" w:ascii="黑体" w:hAnsi="宋体" w:eastAsia="黑体" w:cs="黑体"/>
          <w:color w:val="939598"/>
          <w:kern w:val="0"/>
          <w:sz w:val="32"/>
          <w:szCs w:val="32"/>
          <w:lang w:val="en-US" w:eastAsia="zh-CN" w:bidi="ar"/>
        </w:rPr>
      </w:pPr>
    </w:p>
    <w:p>
      <w:pPr>
        <w:keepNext w:val="0"/>
        <w:keepLines w:val="0"/>
        <w:widowControl/>
        <w:suppressLineNumbers w:val="0"/>
        <w:jc w:val="left"/>
        <w:rPr>
          <w:rFonts w:hint="eastAsia" w:ascii="黑体" w:hAnsi="宋体" w:eastAsia="黑体" w:cs="黑体"/>
          <w:color w:val="939598"/>
          <w:kern w:val="0"/>
          <w:sz w:val="32"/>
          <w:szCs w:val="32"/>
          <w:lang w:val="en-US" w:eastAsia="zh-CN" w:bidi="ar"/>
        </w:rPr>
      </w:pPr>
    </w:p>
    <w:p>
      <w:pPr>
        <w:keepNext w:val="0"/>
        <w:keepLines w:val="0"/>
        <w:widowControl/>
        <w:suppressLineNumbers w:val="0"/>
        <w:jc w:val="left"/>
        <w:rPr>
          <w:rFonts w:hint="eastAsia" w:ascii="黑体" w:hAnsi="宋体" w:eastAsia="黑体" w:cs="黑体"/>
          <w:color w:val="939598"/>
          <w:kern w:val="0"/>
          <w:sz w:val="32"/>
          <w:szCs w:val="32"/>
          <w:lang w:val="en-US" w:eastAsia="zh-CN" w:bidi="ar"/>
        </w:rPr>
      </w:pPr>
    </w:p>
    <w:p>
      <w:pPr>
        <w:keepNext w:val="0"/>
        <w:keepLines w:val="0"/>
        <w:widowControl/>
        <w:suppressLineNumbers w:val="0"/>
        <w:jc w:val="left"/>
        <w:rPr>
          <w:rFonts w:hint="eastAsia" w:ascii="黑体" w:hAnsi="宋体" w:eastAsia="黑体" w:cs="黑体"/>
          <w:color w:val="939598"/>
          <w:kern w:val="0"/>
          <w:sz w:val="32"/>
          <w:szCs w:val="32"/>
          <w:lang w:val="en-US" w:eastAsia="zh-CN" w:bidi="ar"/>
        </w:rPr>
      </w:pPr>
      <w:r>
        <w:rPr>
          <w:rFonts w:hint="eastAsia" w:ascii="黑体" w:hAnsi="宋体" w:eastAsia="黑体" w:cs="黑体"/>
          <w:color w:val="939598"/>
          <w:kern w:val="0"/>
          <w:sz w:val="32"/>
          <w:szCs w:val="32"/>
          <w:lang w:val="en-US" w:eastAsia="zh-CN" w:bidi="ar"/>
        </w:rPr>
        <w:t xml:space="preserve"> </w:t>
      </w:r>
    </w:p>
    <w:p>
      <w:pPr>
        <w:keepNext w:val="0"/>
        <w:keepLines w:val="0"/>
        <w:widowControl/>
        <w:suppressLineNumbers w:val="0"/>
        <w:jc w:val="left"/>
        <w:rPr>
          <w:rFonts w:hint="eastAsia" w:ascii="黑体" w:hAnsi="宋体" w:eastAsia="黑体" w:cs="黑体"/>
          <w:color w:val="939598"/>
          <w:kern w:val="0"/>
          <w:sz w:val="32"/>
          <w:szCs w:val="32"/>
          <w:lang w:val="en-US" w:eastAsia="zh-CN" w:bidi="ar"/>
        </w:rPr>
      </w:pPr>
    </w:p>
    <w:p>
      <w:pPr>
        <w:keepNext w:val="0"/>
        <w:keepLines w:val="0"/>
        <w:widowControl/>
        <w:suppressLineNumbers w:val="0"/>
        <w:jc w:val="left"/>
        <w:rPr>
          <w:rFonts w:hint="eastAsia" w:ascii="黑体" w:hAnsi="宋体" w:eastAsia="黑体" w:cs="黑体"/>
          <w:color w:val="939598"/>
          <w:kern w:val="0"/>
          <w:sz w:val="32"/>
          <w:szCs w:val="32"/>
          <w:lang w:val="en-US" w:eastAsia="zh-CN" w:bidi="ar"/>
        </w:rPr>
      </w:pPr>
    </w:p>
    <w:p>
      <w:pPr>
        <w:keepNext w:val="0"/>
        <w:keepLines w:val="0"/>
        <w:widowControl/>
        <w:suppressLineNumbers w:val="0"/>
        <w:jc w:val="left"/>
        <w:rPr>
          <w:rFonts w:hint="eastAsia" w:ascii="黑体" w:hAnsi="宋体" w:eastAsia="黑体" w:cs="黑体"/>
          <w:color w:val="939598"/>
          <w:kern w:val="0"/>
          <w:sz w:val="32"/>
          <w:szCs w:val="32"/>
          <w:lang w:val="en-US" w:eastAsia="zh-CN" w:bidi="ar"/>
        </w:rPr>
      </w:pPr>
    </w:p>
    <w:p>
      <w:pPr>
        <w:keepNext w:val="0"/>
        <w:keepLines w:val="0"/>
        <w:widowControl/>
        <w:suppressLineNumbers w:val="0"/>
        <w:jc w:val="left"/>
        <w:rPr>
          <w:rFonts w:hint="eastAsia" w:ascii="黑体" w:hAnsi="宋体" w:eastAsia="黑体" w:cs="黑体"/>
          <w:color w:val="939598"/>
          <w:kern w:val="0"/>
          <w:sz w:val="32"/>
          <w:szCs w:val="32"/>
          <w:lang w:val="en-US" w:eastAsia="zh-CN" w:bidi="ar"/>
        </w:rPr>
      </w:pPr>
    </w:p>
    <w:p>
      <w:pPr>
        <w:keepNext w:val="0"/>
        <w:keepLines w:val="0"/>
        <w:widowControl/>
        <w:suppressLineNumbers w:val="0"/>
        <w:jc w:val="left"/>
        <w:rPr>
          <w:rFonts w:hint="eastAsia" w:ascii="黑体" w:hAnsi="宋体" w:eastAsia="黑体" w:cs="黑体"/>
          <w:color w:val="939598"/>
          <w:kern w:val="0"/>
          <w:sz w:val="32"/>
          <w:szCs w:val="32"/>
          <w:lang w:val="en-US" w:eastAsia="zh-CN" w:bidi="ar"/>
        </w:rPr>
      </w:pPr>
    </w:p>
    <w:p>
      <w:pPr>
        <w:keepNext w:val="0"/>
        <w:keepLines w:val="0"/>
        <w:widowControl/>
        <w:suppressLineNumbers w:val="0"/>
        <w:jc w:val="left"/>
        <w:rPr>
          <w:rFonts w:hint="eastAsia" w:ascii="黑体" w:hAnsi="宋体" w:eastAsia="黑体" w:cs="黑体"/>
          <w:color w:val="939598"/>
          <w:kern w:val="0"/>
          <w:sz w:val="32"/>
          <w:szCs w:val="32"/>
          <w:lang w:val="en-US" w:eastAsia="zh-CN" w:bidi="ar"/>
        </w:rPr>
      </w:pPr>
    </w:p>
    <w:p>
      <w:pPr>
        <w:keepNext w:val="0"/>
        <w:keepLines w:val="0"/>
        <w:widowControl/>
        <w:suppressLineNumbers w:val="0"/>
        <w:jc w:val="left"/>
        <w:rPr>
          <w:rFonts w:hint="eastAsia" w:ascii="黑体" w:hAnsi="宋体" w:eastAsia="黑体" w:cs="黑体"/>
          <w:color w:val="939598"/>
          <w:kern w:val="0"/>
          <w:sz w:val="32"/>
          <w:szCs w:val="32"/>
          <w:lang w:val="en-US" w:eastAsia="zh-CN" w:bidi="ar"/>
        </w:rPr>
      </w:pPr>
    </w:p>
    <w:p>
      <w:pPr>
        <w:keepNext w:val="0"/>
        <w:keepLines w:val="0"/>
        <w:widowControl/>
        <w:suppressLineNumbers w:val="0"/>
        <w:jc w:val="left"/>
        <w:rPr>
          <w:rFonts w:hint="eastAsia" w:ascii="黑体" w:hAnsi="宋体" w:eastAsia="黑体" w:cs="黑体"/>
          <w:color w:val="939598"/>
          <w:kern w:val="0"/>
          <w:sz w:val="32"/>
          <w:szCs w:val="32"/>
          <w:lang w:val="en-US" w:eastAsia="zh-CN" w:bidi="ar"/>
        </w:rPr>
      </w:pPr>
    </w:p>
    <w:p>
      <w:pPr>
        <w:keepNext w:val="0"/>
        <w:keepLines w:val="0"/>
        <w:widowControl/>
        <w:suppressLineNumbers w:val="0"/>
        <w:jc w:val="left"/>
        <w:rPr>
          <w:rFonts w:hint="eastAsia" w:ascii="黑体" w:hAnsi="宋体" w:eastAsia="黑体" w:cs="黑体"/>
          <w:color w:val="939598"/>
          <w:kern w:val="0"/>
          <w:sz w:val="32"/>
          <w:szCs w:val="32"/>
          <w:lang w:val="en-US" w:eastAsia="zh-CN" w:bidi="ar"/>
        </w:rPr>
      </w:pPr>
    </w:p>
    <w:p>
      <w:pPr>
        <w:keepNext w:val="0"/>
        <w:keepLines w:val="0"/>
        <w:widowControl/>
        <w:suppressLineNumbers w:val="0"/>
        <w:jc w:val="left"/>
        <w:rPr>
          <w:rFonts w:hint="eastAsia" w:ascii="黑体" w:hAnsi="宋体" w:eastAsia="黑体" w:cs="黑体"/>
          <w:color w:val="939598"/>
          <w:kern w:val="0"/>
          <w:sz w:val="32"/>
          <w:szCs w:val="32"/>
          <w:lang w:val="en-US" w:eastAsia="zh-CN" w:bidi="ar"/>
        </w:rPr>
      </w:pPr>
    </w:p>
    <w:p>
      <w:pPr>
        <w:keepNext w:val="0"/>
        <w:keepLines w:val="0"/>
        <w:widowControl/>
        <w:suppressLineNumbers w:val="0"/>
        <w:jc w:val="left"/>
        <w:rPr>
          <w:rFonts w:hint="eastAsia" w:ascii="黑体" w:hAnsi="宋体" w:eastAsia="黑体" w:cs="黑体"/>
          <w:color w:val="939598"/>
          <w:kern w:val="0"/>
          <w:sz w:val="32"/>
          <w:szCs w:val="32"/>
          <w:lang w:val="en-US" w:eastAsia="zh-CN" w:bidi="ar"/>
        </w:rPr>
      </w:pPr>
    </w:p>
    <w:p>
      <w:pPr>
        <w:keepNext w:val="0"/>
        <w:keepLines w:val="0"/>
        <w:widowControl/>
        <w:suppressLineNumbers w:val="0"/>
        <w:jc w:val="left"/>
        <w:rPr>
          <w:rFonts w:hint="eastAsia" w:ascii="黑体" w:hAnsi="宋体" w:eastAsia="黑体" w:cs="黑体"/>
          <w:color w:val="939598"/>
          <w:kern w:val="0"/>
          <w:sz w:val="32"/>
          <w:szCs w:val="32"/>
          <w:lang w:val="en-US" w:eastAsia="zh-CN" w:bidi="ar"/>
        </w:rPr>
      </w:pPr>
    </w:p>
    <w:p>
      <w:pPr>
        <w:keepNext w:val="0"/>
        <w:keepLines w:val="0"/>
        <w:widowControl/>
        <w:suppressLineNumbers w:val="0"/>
        <w:jc w:val="left"/>
      </w:pPr>
      <w:r>
        <w:rPr>
          <w:rFonts w:hint="eastAsia" w:ascii="黑体" w:hAnsi="宋体" w:eastAsia="黑体" w:cs="黑体"/>
          <w:color w:val="939598"/>
          <w:kern w:val="0"/>
          <w:sz w:val="32"/>
          <w:szCs w:val="32"/>
          <w:lang w:val="en-US" w:eastAsia="zh-CN" w:bidi="ar"/>
        </w:rPr>
        <w:t xml:space="preserve">                                                                                                                          </w:t>
      </w:r>
    </w:p>
    <w:p>
      <w:pPr>
        <w:pStyle w:val="6"/>
        <w:shd w:val="clear" w:color="auto" w:fill="FFFFFF"/>
        <w:spacing w:line="525" w:lineRule="atLeast"/>
        <w:jc w:val="both"/>
        <w:rPr>
          <w:color w:val="FF0000"/>
          <w:sz w:val="52"/>
          <w:szCs w:val="52"/>
        </w:rPr>
      </w:pPr>
    </w:p>
    <w:p>
      <w:pPr>
        <w:pStyle w:val="6"/>
        <w:shd w:val="clear" w:color="auto" w:fill="FFFFFF"/>
        <w:spacing w:line="525" w:lineRule="atLeast"/>
        <w:jc w:val="both"/>
        <w:rPr>
          <w:color w:val="FF0000"/>
          <w:sz w:val="52"/>
          <w:szCs w:val="52"/>
        </w:rPr>
      </w:pPr>
    </w:p>
    <w:p>
      <w:pPr>
        <w:pStyle w:val="6"/>
        <w:shd w:val="clear" w:color="auto" w:fill="FFFFFF"/>
        <w:spacing w:line="525" w:lineRule="atLeast"/>
        <w:jc w:val="both"/>
        <w:rPr>
          <w:color w:val="FF0000"/>
          <w:sz w:val="52"/>
          <w:szCs w:val="52"/>
        </w:rPr>
      </w:pPr>
    </w:p>
    <w:p>
      <w:pPr>
        <w:pStyle w:val="6"/>
        <w:shd w:val="clear" w:color="auto" w:fill="FFFFFF"/>
        <w:spacing w:line="525" w:lineRule="atLeast"/>
        <w:jc w:val="both"/>
        <w:rPr>
          <w:color w:val="FF0000"/>
          <w:sz w:val="52"/>
          <w:szCs w:val="52"/>
        </w:rPr>
      </w:pPr>
    </w:p>
    <w:p>
      <w:pPr>
        <w:pStyle w:val="6"/>
        <w:shd w:val="clear" w:color="auto" w:fill="FFFFFF"/>
        <w:spacing w:line="525" w:lineRule="atLeast"/>
        <w:jc w:val="both"/>
        <w:rPr>
          <w:color w:val="FF0000"/>
          <w:sz w:val="72"/>
          <w:szCs w:val="72"/>
        </w:rPr>
      </w:pPr>
    </w:p>
    <w:p>
      <w:pPr>
        <w:pStyle w:val="6"/>
        <w:shd w:val="clear" w:color="auto" w:fill="FFFFFF"/>
        <w:spacing w:line="525" w:lineRule="atLeast"/>
        <w:ind w:firstLine="645"/>
        <w:jc w:val="center"/>
        <w:rPr>
          <w:color w:val="FF0000"/>
          <w:sz w:val="72"/>
          <w:szCs w:val="72"/>
        </w:rPr>
      </w:pPr>
    </w:p>
    <w:p>
      <w:pPr>
        <w:pStyle w:val="6"/>
        <w:shd w:val="clear" w:color="auto" w:fill="FFFFFF"/>
        <w:spacing w:line="525" w:lineRule="atLeast"/>
        <w:ind w:firstLine="645"/>
        <w:jc w:val="center"/>
        <w:rPr>
          <w:color w:val="FF0000"/>
          <w:sz w:val="72"/>
          <w:szCs w:val="72"/>
        </w:rPr>
      </w:pPr>
    </w:p>
    <w:p>
      <w:pPr>
        <w:pStyle w:val="6"/>
        <w:shd w:val="clear" w:color="auto" w:fill="FFFFFF"/>
        <w:spacing w:line="525" w:lineRule="atLeast"/>
        <w:ind w:firstLine="645"/>
        <w:jc w:val="both"/>
        <w:rPr>
          <w:color w:val="FF0000"/>
          <w:sz w:val="72"/>
          <w:szCs w:val="72"/>
        </w:rPr>
      </w:pPr>
    </w:p>
    <w:p>
      <w:pPr>
        <w:pStyle w:val="6"/>
        <w:shd w:val="clear" w:color="auto" w:fill="FFFFFF"/>
        <w:spacing w:line="525" w:lineRule="atLeast"/>
        <w:ind w:firstLine="645"/>
        <w:jc w:val="center"/>
        <w:rPr>
          <w:color w:val="FF0000"/>
          <w:sz w:val="72"/>
          <w:szCs w:val="72"/>
        </w:rPr>
      </w:pPr>
    </w:p>
    <w:p>
      <w:pPr>
        <w:pStyle w:val="6"/>
        <w:shd w:val="clear" w:color="auto" w:fill="FFFFFF"/>
        <w:spacing w:line="525" w:lineRule="atLeast"/>
        <w:ind w:firstLine="645"/>
        <w:jc w:val="center"/>
        <w:rPr>
          <w:color w:val="FF0000"/>
          <w:sz w:val="72"/>
          <w:szCs w:val="72"/>
        </w:rPr>
      </w:pPr>
    </w:p>
    <w:sectPr>
      <w:pgSz w:w="23814" w:h="16840" w:orient="landscape"/>
      <w:pgMar w:top="1077" w:right="907" w:bottom="1077"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ODczMWQ4NmYwMjQwZDA1MjY2MmRmYzEzNmU2NGQifQ=="/>
  </w:docVars>
  <w:rsids>
    <w:rsidRoot w:val="00781F75"/>
    <w:rsid w:val="000130B8"/>
    <w:rsid w:val="00015C89"/>
    <w:rsid w:val="000222B9"/>
    <w:rsid w:val="00022A2B"/>
    <w:rsid w:val="00023E20"/>
    <w:rsid w:val="000242D8"/>
    <w:rsid w:val="00024882"/>
    <w:rsid w:val="00031810"/>
    <w:rsid w:val="00034D32"/>
    <w:rsid w:val="00045080"/>
    <w:rsid w:val="00047929"/>
    <w:rsid w:val="00051205"/>
    <w:rsid w:val="00061D17"/>
    <w:rsid w:val="00066350"/>
    <w:rsid w:val="00067950"/>
    <w:rsid w:val="00076B4F"/>
    <w:rsid w:val="00077143"/>
    <w:rsid w:val="00085342"/>
    <w:rsid w:val="000903E2"/>
    <w:rsid w:val="00092D29"/>
    <w:rsid w:val="00093ABC"/>
    <w:rsid w:val="000A09A8"/>
    <w:rsid w:val="000B4070"/>
    <w:rsid w:val="000B537C"/>
    <w:rsid w:val="000C1824"/>
    <w:rsid w:val="000D0D68"/>
    <w:rsid w:val="000D4B26"/>
    <w:rsid w:val="000E5FE3"/>
    <w:rsid w:val="000F231C"/>
    <w:rsid w:val="000F3235"/>
    <w:rsid w:val="000F5012"/>
    <w:rsid w:val="00110EF0"/>
    <w:rsid w:val="00112C9A"/>
    <w:rsid w:val="00112D97"/>
    <w:rsid w:val="00121C42"/>
    <w:rsid w:val="00122E15"/>
    <w:rsid w:val="001419FF"/>
    <w:rsid w:val="00141EC2"/>
    <w:rsid w:val="00146934"/>
    <w:rsid w:val="00151793"/>
    <w:rsid w:val="00154DD0"/>
    <w:rsid w:val="001551B7"/>
    <w:rsid w:val="00155AB6"/>
    <w:rsid w:val="00160101"/>
    <w:rsid w:val="00163E0E"/>
    <w:rsid w:val="0016492F"/>
    <w:rsid w:val="00166448"/>
    <w:rsid w:val="00172A14"/>
    <w:rsid w:val="001924C0"/>
    <w:rsid w:val="00192CE5"/>
    <w:rsid w:val="00195688"/>
    <w:rsid w:val="001969E1"/>
    <w:rsid w:val="00197253"/>
    <w:rsid w:val="001A0FC7"/>
    <w:rsid w:val="001A10FA"/>
    <w:rsid w:val="001A5ADA"/>
    <w:rsid w:val="001A691A"/>
    <w:rsid w:val="001B52A4"/>
    <w:rsid w:val="001C5535"/>
    <w:rsid w:val="001C5CDB"/>
    <w:rsid w:val="001C773A"/>
    <w:rsid w:val="001E6E44"/>
    <w:rsid w:val="001F2511"/>
    <w:rsid w:val="001F51E8"/>
    <w:rsid w:val="00200B33"/>
    <w:rsid w:val="00203D65"/>
    <w:rsid w:val="0021343D"/>
    <w:rsid w:val="002154DB"/>
    <w:rsid w:val="00222403"/>
    <w:rsid w:val="002270ED"/>
    <w:rsid w:val="002420EC"/>
    <w:rsid w:val="002625BB"/>
    <w:rsid w:val="00264F13"/>
    <w:rsid w:val="00267E8E"/>
    <w:rsid w:val="00283C1A"/>
    <w:rsid w:val="00294EE5"/>
    <w:rsid w:val="00295BA3"/>
    <w:rsid w:val="002966AB"/>
    <w:rsid w:val="00296CDF"/>
    <w:rsid w:val="002C10AC"/>
    <w:rsid w:val="002C2E94"/>
    <w:rsid w:val="002C5F18"/>
    <w:rsid w:val="002C65B1"/>
    <w:rsid w:val="002D2C0E"/>
    <w:rsid w:val="002D3D70"/>
    <w:rsid w:val="002D542C"/>
    <w:rsid w:val="002E1495"/>
    <w:rsid w:val="002E5FF4"/>
    <w:rsid w:val="002F0C7D"/>
    <w:rsid w:val="002F23AD"/>
    <w:rsid w:val="002F6AC3"/>
    <w:rsid w:val="00306626"/>
    <w:rsid w:val="003100DD"/>
    <w:rsid w:val="00310E87"/>
    <w:rsid w:val="00314CF2"/>
    <w:rsid w:val="00320CF8"/>
    <w:rsid w:val="00330F3B"/>
    <w:rsid w:val="0033258F"/>
    <w:rsid w:val="00332AE1"/>
    <w:rsid w:val="00337816"/>
    <w:rsid w:val="00343370"/>
    <w:rsid w:val="00343F57"/>
    <w:rsid w:val="003476AF"/>
    <w:rsid w:val="0035730A"/>
    <w:rsid w:val="00362083"/>
    <w:rsid w:val="0036294A"/>
    <w:rsid w:val="003629C3"/>
    <w:rsid w:val="00363038"/>
    <w:rsid w:val="00380133"/>
    <w:rsid w:val="00385360"/>
    <w:rsid w:val="003B0AD3"/>
    <w:rsid w:val="003B147F"/>
    <w:rsid w:val="003E3F3E"/>
    <w:rsid w:val="003F1981"/>
    <w:rsid w:val="003F60D3"/>
    <w:rsid w:val="004003EC"/>
    <w:rsid w:val="00400F78"/>
    <w:rsid w:val="00401758"/>
    <w:rsid w:val="00407353"/>
    <w:rsid w:val="0041283A"/>
    <w:rsid w:val="00412AC2"/>
    <w:rsid w:val="00416206"/>
    <w:rsid w:val="00426A4D"/>
    <w:rsid w:val="00430A83"/>
    <w:rsid w:val="00440538"/>
    <w:rsid w:val="00445B2D"/>
    <w:rsid w:val="00447840"/>
    <w:rsid w:val="00451CF9"/>
    <w:rsid w:val="00460C1B"/>
    <w:rsid w:val="00464DA3"/>
    <w:rsid w:val="00467622"/>
    <w:rsid w:val="00473693"/>
    <w:rsid w:val="00474586"/>
    <w:rsid w:val="004800D3"/>
    <w:rsid w:val="00481D18"/>
    <w:rsid w:val="004938AB"/>
    <w:rsid w:val="00495817"/>
    <w:rsid w:val="004A6EE8"/>
    <w:rsid w:val="004B0C5D"/>
    <w:rsid w:val="004B6277"/>
    <w:rsid w:val="004B740C"/>
    <w:rsid w:val="004B7947"/>
    <w:rsid w:val="004C6B16"/>
    <w:rsid w:val="004D22A0"/>
    <w:rsid w:val="004D4B0C"/>
    <w:rsid w:val="004E0AA0"/>
    <w:rsid w:val="004F5E7B"/>
    <w:rsid w:val="004F74F8"/>
    <w:rsid w:val="00500383"/>
    <w:rsid w:val="00500540"/>
    <w:rsid w:val="00512BEE"/>
    <w:rsid w:val="00513493"/>
    <w:rsid w:val="005164CE"/>
    <w:rsid w:val="00517CCF"/>
    <w:rsid w:val="00523CFD"/>
    <w:rsid w:val="00524628"/>
    <w:rsid w:val="00524ECD"/>
    <w:rsid w:val="00534932"/>
    <w:rsid w:val="0054797E"/>
    <w:rsid w:val="00552032"/>
    <w:rsid w:val="0056282D"/>
    <w:rsid w:val="00566362"/>
    <w:rsid w:val="005666EA"/>
    <w:rsid w:val="00567CED"/>
    <w:rsid w:val="0057030A"/>
    <w:rsid w:val="00583B15"/>
    <w:rsid w:val="00595BC0"/>
    <w:rsid w:val="005A6BA1"/>
    <w:rsid w:val="005B2385"/>
    <w:rsid w:val="005B2D98"/>
    <w:rsid w:val="005B5FE8"/>
    <w:rsid w:val="005C27E5"/>
    <w:rsid w:val="005D4300"/>
    <w:rsid w:val="005E6999"/>
    <w:rsid w:val="005F4F74"/>
    <w:rsid w:val="005F7701"/>
    <w:rsid w:val="0060106D"/>
    <w:rsid w:val="00615A3B"/>
    <w:rsid w:val="00620473"/>
    <w:rsid w:val="006314D9"/>
    <w:rsid w:val="00642146"/>
    <w:rsid w:val="006422D4"/>
    <w:rsid w:val="006474ED"/>
    <w:rsid w:val="00652A4B"/>
    <w:rsid w:val="00655CF0"/>
    <w:rsid w:val="00656CA9"/>
    <w:rsid w:val="0066164A"/>
    <w:rsid w:val="00664E8A"/>
    <w:rsid w:val="0066646B"/>
    <w:rsid w:val="006729D1"/>
    <w:rsid w:val="00672CC5"/>
    <w:rsid w:val="00672E63"/>
    <w:rsid w:val="00674657"/>
    <w:rsid w:val="0068533F"/>
    <w:rsid w:val="0068651D"/>
    <w:rsid w:val="00691773"/>
    <w:rsid w:val="006A3819"/>
    <w:rsid w:val="006B23CB"/>
    <w:rsid w:val="006C56D7"/>
    <w:rsid w:val="006C6FA9"/>
    <w:rsid w:val="006D453E"/>
    <w:rsid w:val="006D4654"/>
    <w:rsid w:val="006D767A"/>
    <w:rsid w:val="006D7743"/>
    <w:rsid w:val="006E0933"/>
    <w:rsid w:val="006E5789"/>
    <w:rsid w:val="006F09AB"/>
    <w:rsid w:val="006F64E2"/>
    <w:rsid w:val="007359F0"/>
    <w:rsid w:val="00753FC6"/>
    <w:rsid w:val="007619D4"/>
    <w:rsid w:val="00762CFC"/>
    <w:rsid w:val="00763DDA"/>
    <w:rsid w:val="0077012D"/>
    <w:rsid w:val="00770B12"/>
    <w:rsid w:val="00770EEC"/>
    <w:rsid w:val="00771054"/>
    <w:rsid w:val="00776691"/>
    <w:rsid w:val="00781F75"/>
    <w:rsid w:val="00783239"/>
    <w:rsid w:val="00787D7C"/>
    <w:rsid w:val="00792136"/>
    <w:rsid w:val="00792330"/>
    <w:rsid w:val="007930BE"/>
    <w:rsid w:val="007A2861"/>
    <w:rsid w:val="007A2E1F"/>
    <w:rsid w:val="007A6ECF"/>
    <w:rsid w:val="007B1E4B"/>
    <w:rsid w:val="007B2081"/>
    <w:rsid w:val="007B6519"/>
    <w:rsid w:val="007C2AF7"/>
    <w:rsid w:val="007D0D9E"/>
    <w:rsid w:val="007D74D7"/>
    <w:rsid w:val="007E007D"/>
    <w:rsid w:val="007E30F1"/>
    <w:rsid w:val="007E3B61"/>
    <w:rsid w:val="007E535C"/>
    <w:rsid w:val="007E54F2"/>
    <w:rsid w:val="007E5ABD"/>
    <w:rsid w:val="007F2658"/>
    <w:rsid w:val="007F4AFE"/>
    <w:rsid w:val="007F4C66"/>
    <w:rsid w:val="008007B1"/>
    <w:rsid w:val="00813C93"/>
    <w:rsid w:val="00820AA7"/>
    <w:rsid w:val="008226B5"/>
    <w:rsid w:val="0082602C"/>
    <w:rsid w:val="00832118"/>
    <w:rsid w:val="00844200"/>
    <w:rsid w:val="008455FE"/>
    <w:rsid w:val="00854410"/>
    <w:rsid w:val="008618D7"/>
    <w:rsid w:val="0087243F"/>
    <w:rsid w:val="00891DFA"/>
    <w:rsid w:val="00896D6D"/>
    <w:rsid w:val="008B660B"/>
    <w:rsid w:val="008D4BB2"/>
    <w:rsid w:val="008D7812"/>
    <w:rsid w:val="008E433D"/>
    <w:rsid w:val="008F1858"/>
    <w:rsid w:val="00904419"/>
    <w:rsid w:val="0091003B"/>
    <w:rsid w:val="00912E10"/>
    <w:rsid w:val="00915507"/>
    <w:rsid w:val="00915BB8"/>
    <w:rsid w:val="00916AA8"/>
    <w:rsid w:val="00926105"/>
    <w:rsid w:val="00941D29"/>
    <w:rsid w:val="00941F8C"/>
    <w:rsid w:val="00944005"/>
    <w:rsid w:val="009501F8"/>
    <w:rsid w:val="009503C5"/>
    <w:rsid w:val="00952911"/>
    <w:rsid w:val="00956C58"/>
    <w:rsid w:val="0095790D"/>
    <w:rsid w:val="0096024E"/>
    <w:rsid w:val="00964B5B"/>
    <w:rsid w:val="0096719A"/>
    <w:rsid w:val="00973BF0"/>
    <w:rsid w:val="00975583"/>
    <w:rsid w:val="009836B5"/>
    <w:rsid w:val="009860C9"/>
    <w:rsid w:val="00990A57"/>
    <w:rsid w:val="009928CC"/>
    <w:rsid w:val="00992F8D"/>
    <w:rsid w:val="009A0229"/>
    <w:rsid w:val="009A49FF"/>
    <w:rsid w:val="009B00DD"/>
    <w:rsid w:val="009B1DE3"/>
    <w:rsid w:val="009B390A"/>
    <w:rsid w:val="009C005A"/>
    <w:rsid w:val="009C16B6"/>
    <w:rsid w:val="009C3C03"/>
    <w:rsid w:val="009C4519"/>
    <w:rsid w:val="009C56D8"/>
    <w:rsid w:val="009D02AB"/>
    <w:rsid w:val="009D5072"/>
    <w:rsid w:val="009E342E"/>
    <w:rsid w:val="00A02935"/>
    <w:rsid w:val="00A1270C"/>
    <w:rsid w:val="00A22FB2"/>
    <w:rsid w:val="00A32936"/>
    <w:rsid w:val="00A3404F"/>
    <w:rsid w:val="00A422CB"/>
    <w:rsid w:val="00A46D07"/>
    <w:rsid w:val="00A55785"/>
    <w:rsid w:val="00A55A8B"/>
    <w:rsid w:val="00A5651F"/>
    <w:rsid w:val="00A67AE0"/>
    <w:rsid w:val="00A737AA"/>
    <w:rsid w:val="00A76CB1"/>
    <w:rsid w:val="00A84359"/>
    <w:rsid w:val="00A8625C"/>
    <w:rsid w:val="00A93738"/>
    <w:rsid w:val="00A94B97"/>
    <w:rsid w:val="00AA130E"/>
    <w:rsid w:val="00AB0951"/>
    <w:rsid w:val="00AC55DF"/>
    <w:rsid w:val="00AD4B5A"/>
    <w:rsid w:val="00AE0A78"/>
    <w:rsid w:val="00AE7266"/>
    <w:rsid w:val="00AF095A"/>
    <w:rsid w:val="00AF4C31"/>
    <w:rsid w:val="00B00527"/>
    <w:rsid w:val="00B048E8"/>
    <w:rsid w:val="00B067F2"/>
    <w:rsid w:val="00B161DB"/>
    <w:rsid w:val="00B25377"/>
    <w:rsid w:val="00B278FC"/>
    <w:rsid w:val="00B31EC0"/>
    <w:rsid w:val="00B32929"/>
    <w:rsid w:val="00B33263"/>
    <w:rsid w:val="00B337AA"/>
    <w:rsid w:val="00B556F2"/>
    <w:rsid w:val="00B8521C"/>
    <w:rsid w:val="00B87393"/>
    <w:rsid w:val="00B976A4"/>
    <w:rsid w:val="00BA4C5A"/>
    <w:rsid w:val="00BB08ED"/>
    <w:rsid w:val="00BB0A14"/>
    <w:rsid w:val="00BB2CC1"/>
    <w:rsid w:val="00BB4AF9"/>
    <w:rsid w:val="00BB5FFF"/>
    <w:rsid w:val="00BC23D5"/>
    <w:rsid w:val="00BC5EA6"/>
    <w:rsid w:val="00BD3425"/>
    <w:rsid w:val="00BD3679"/>
    <w:rsid w:val="00BD3B47"/>
    <w:rsid w:val="00C0203B"/>
    <w:rsid w:val="00C03679"/>
    <w:rsid w:val="00C10648"/>
    <w:rsid w:val="00C137A5"/>
    <w:rsid w:val="00C22AB3"/>
    <w:rsid w:val="00C32F6D"/>
    <w:rsid w:val="00C35060"/>
    <w:rsid w:val="00C37AA0"/>
    <w:rsid w:val="00C4138B"/>
    <w:rsid w:val="00C44E5D"/>
    <w:rsid w:val="00C45733"/>
    <w:rsid w:val="00C50031"/>
    <w:rsid w:val="00C555CA"/>
    <w:rsid w:val="00C60A98"/>
    <w:rsid w:val="00C623E3"/>
    <w:rsid w:val="00C62858"/>
    <w:rsid w:val="00C80386"/>
    <w:rsid w:val="00C829A8"/>
    <w:rsid w:val="00C8580D"/>
    <w:rsid w:val="00CA289F"/>
    <w:rsid w:val="00CA4183"/>
    <w:rsid w:val="00CB0575"/>
    <w:rsid w:val="00CC36C1"/>
    <w:rsid w:val="00CC3B76"/>
    <w:rsid w:val="00CE7A53"/>
    <w:rsid w:val="00CF176A"/>
    <w:rsid w:val="00CF4943"/>
    <w:rsid w:val="00CF7BF5"/>
    <w:rsid w:val="00D01F49"/>
    <w:rsid w:val="00D22037"/>
    <w:rsid w:val="00D24D61"/>
    <w:rsid w:val="00D27E01"/>
    <w:rsid w:val="00D42204"/>
    <w:rsid w:val="00D426DF"/>
    <w:rsid w:val="00D46D45"/>
    <w:rsid w:val="00D550D8"/>
    <w:rsid w:val="00D56462"/>
    <w:rsid w:val="00D614D7"/>
    <w:rsid w:val="00D62BE6"/>
    <w:rsid w:val="00D81369"/>
    <w:rsid w:val="00D93B78"/>
    <w:rsid w:val="00D95337"/>
    <w:rsid w:val="00D96F0B"/>
    <w:rsid w:val="00DA4399"/>
    <w:rsid w:val="00DA4BD2"/>
    <w:rsid w:val="00DA5825"/>
    <w:rsid w:val="00DA63D1"/>
    <w:rsid w:val="00DB3638"/>
    <w:rsid w:val="00DC2115"/>
    <w:rsid w:val="00DC3920"/>
    <w:rsid w:val="00DD2C85"/>
    <w:rsid w:val="00DE1035"/>
    <w:rsid w:val="00DE5CF4"/>
    <w:rsid w:val="00DF56FB"/>
    <w:rsid w:val="00E00669"/>
    <w:rsid w:val="00E035C8"/>
    <w:rsid w:val="00E11BDB"/>
    <w:rsid w:val="00E156CE"/>
    <w:rsid w:val="00E15A2C"/>
    <w:rsid w:val="00E16019"/>
    <w:rsid w:val="00E2386B"/>
    <w:rsid w:val="00E23D3B"/>
    <w:rsid w:val="00E3043F"/>
    <w:rsid w:val="00E314A7"/>
    <w:rsid w:val="00E323AE"/>
    <w:rsid w:val="00E416EB"/>
    <w:rsid w:val="00E54AC0"/>
    <w:rsid w:val="00E60F3A"/>
    <w:rsid w:val="00E64EBC"/>
    <w:rsid w:val="00E8659B"/>
    <w:rsid w:val="00EA0535"/>
    <w:rsid w:val="00EA36F3"/>
    <w:rsid w:val="00EB21B5"/>
    <w:rsid w:val="00EB38BA"/>
    <w:rsid w:val="00EB79E4"/>
    <w:rsid w:val="00EC3E61"/>
    <w:rsid w:val="00EC643B"/>
    <w:rsid w:val="00EC6D3F"/>
    <w:rsid w:val="00ED040B"/>
    <w:rsid w:val="00ED2F84"/>
    <w:rsid w:val="00ED3872"/>
    <w:rsid w:val="00EE0173"/>
    <w:rsid w:val="00EE0C93"/>
    <w:rsid w:val="00EE23B0"/>
    <w:rsid w:val="00F07F20"/>
    <w:rsid w:val="00F20F3B"/>
    <w:rsid w:val="00F26530"/>
    <w:rsid w:val="00F26CB6"/>
    <w:rsid w:val="00F349B2"/>
    <w:rsid w:val="00F40276"/>
    <w:rsid w:val="00F405E4"/>
    <w:rsid w:val="00F54885"/>
    <w:rsid w:val="00F56503"/>
    <w:rsid w:val="00F6237B"/>
    <w:rsid w:val="00F70EF5"/>
    <w:rsid w:val="00F764CB"/>
    <w:rsid w:val="00F77C71"/>
    <w:rsid w:val="00F91886"/>
    <w:rsid w:val="00F91E02"/>
    <w:rsid w:val="00F95B4B"/>
    <w:rsid w:val="00FA6C64"/>
    <w:rsid w:val="00FB1FD1"/>
    <w:rsid w:val="00FB2BD9"/>
    <w:rsid w:val="00FC1100"/>
    <w:rsid w:val="00FC7313"/>
    <w:rsid w:val="00FD76AC"/>
    <w:rsid w:val="00FE1B1D"/>
    <w:rsid w:val="00FE4E1C"/>
    <w:rsid w:val="00FE76A9"/>
    <w:rsid w:val="00FF1716"/>
    <w:rsid w:val="00FF34BF"/>
    <w:rsid w:val="01AA4727"/>
    <w:rsid w:val="06DE6023"/>
    <w:rsid w:val="0CFC7D61"/>
    <w:rsid w:val="1149789A"/>
    <w:rsid w:val="12053DC1"/>
    <w:rsid w:val="16ED6BEE"/>
    <w:rsid w:val="177C67A8"/>
    <w:rsid w:val="177F14E5"/>
    <w:rsid w:val="1C4A6EA9"/>
    <w:rsid w:val="1F2C591E"/>
    <w:rsid w:val="1F4C4D6A"/>
    <w:rsid w:val="2878398A"/>
    <w:rsid w:val="2A046A0D"/>
    <w:rsid w:val="2AE9183F"/>
    <w:rsid w:val="2AF95876"/>
    <w:rsid w:val="2C1A450C"/>
    <w:rsid w:val="2C6C0651"/>
    <w:rsid w:val="2E9F3D1D"/>
    <w:rsid w:val="2EE944CF"/>
    <w:rsid w:val="317205B5"/>
    <w:rsid w:val="37A018E0"/>
    <w:rsid w:val="3BA92DA5"/>
    <w:rsid w:val="3BD934F2"/>
    <w:rsid w:val="3D022BAD"/>
    <w:rsid w:val="3D1321AE"/>
    <w:rsid w:val="3D411127"/>
    <w:rsid w:val="48D162C3"/>
    <w:rsid w:val="4998788A"/>
    <w:rsid w:val="4BB31E94"/>
    <w:rsid w:val="4E0C0A10"/>
    <w:rsid w:val="5E4C5950"/>
    <w:rsid w:val="669F7BDF"/>
    <w:rsid w:val="66C35C7C"/>
    <w:rsid w:val="67C02E68"/>
    <w:rsid w:val="6CA971A6"/>
    <w:rsid w:val="71A922B1"/>
    <w:rsid w:val="7DC8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unhideWhenUsed/>
    <w:qFormat/>
    <w:uiPriority w:val="99"/>
    <w:rPr>
      <w:color w:val="434343"/>
      <w:u w:val="none"/>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character" w:customStyle="1" w:styleId="13">
    <w:name w:val="日期 Char"/>
    <w:basedOn w:val="9"/>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22</Words>
  <Characters>27</Characters>
  <Lines>1</Lines>
  <Paragraphs>1</Paragraphs>
  <TotalTime>1</TotalTime>
  <ScaleCrop>false</ScaleCrop>
  <LinksUpToDate>false</LinksUpToDate>
  <CharactersWithSpaces>150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2021-03-15T02:07:00Z</dcterms:created>
  <dc:creator>lenovo</dc:creator>
  <cp:lastModifiedBy>小林</cp:lastModifiedBy>
  <cp:lastPrinted>2022-12-05T08:13:00Z</cp:lastPrinted>
  <dcterms:modified xsi:type="dcterms:W3CDTF">2023-03-20T07:17:19Z</dcterms:modified>
  <dc:title>2014年1—9月工作总结</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38C7A203C25F4CF7A2B2C7FF1D8D74BE</vt:lpwstr>
  </property>
</Properties>
</file>