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粗黑宋简体" w:hAnsi="方正粗黑宋简体" w:eastAsia="方正粗黑宋简体"/>
          <w:color w:val="FF0000"/>
          <w:sz w:val="60"/>
          <w:szCs w:val="60"/>
        </w:rPr>
      </w:pPr>
      <w:r>
        <w:rPr>
          <w:rFonts w:hint="eastAsia" w:ascii="方正粗黑宋简体" w:hAnsi="方正粗黑宋简体" w:eastAsia="方正粗黑宋简体" w:cs="宋体"/>
          <w:color w:val="FF0000"/>
          <w:kern w:val="0"/>
          <w:sz w:val="60"/>
          <w:szCs w:val="60"/>
          <w:lang w:val="en-US" w:eastAsia="zh-CN" w:bidi="ar-SA"/>
        </w:rPr>
        <w:t>关于林文义住宅楼设计方案变更批前公示</w:t>
      </w:r>
      <w:r>
        <w:rPr>
          <w:rFonts w:hint="eastAsia" w:ascii="方正粗黑宋简体" w:hAnsi="方正粗黑宋简体" w:eastAsia="方正粗黑宋简体"/>
          <w:color w:val="FF0000"/>
          <w:sz w:val="60"/>
          <w:szCs w:val="60"/>
        </w:rPr>
        <w:t>的总平面图</w:t>
      </w:r>
    </w:p>
    <w:p>
      <w:pPr>
        <w:keepNext w:val="0"/>
        <w:keepLines w:val="0"/>
        <w:widowControl/>
        <w:suppressLineNumbers w:val="0"/>
        <w:ind w:firstLine="13440" w:firstLineChars="6400"/>
        <w:jc w:val="left"/>
      </w:pPr>
    </w:p>
    <w:p>
      <w:pPr>
        <w:pStyle w:val="6"/>
        <w:shd w:val="clear" w:color="auto" w:fill="FFFFFF"/>
        <w:tabs>
          <w:tab w:val="left" w:pos="17209"/>
        </w:tabs>
        <w:spacing w:line="525" w:lineRule="atLeast"/>
        <w:jc w:val="left"/>
        <w:rPr>
          <w:rFonts w:hint="eastAsia" w:eastAsia="宋体"/>
          <w:color w:val="FF0000"/>
          <w:sz w:val="72"/>
          <w:szCs w:val="72"/>
          <w:lang w:eastAsia="zh-CN"/>
        </w:rPr>
      </w:pPr>
      <w:r>
        <w:rPr>
          <w:color w:val="FF0000"/>
          <w:sz w:val="72"/>
          <w:szCs w:val="72"/>
        </w:rPr>
        <w:drawing>
          <wp:inline distT="0" distB="0" distL="114300" distR="114300">
            <wp:extent cx="9344660" cy="6391910"/>
            <wp:effectExtent l="0" t="0" r="8890" b="8890"/>
            <wp:docPr id="2" name="图片 2" descr="202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7.29"/>
                    <pic:cNvPicPr>
                      <a:picLocks noChangeAspect="1"/>
                    </pic:cNvPicPr>
                  </pic:nvPicPr>
                  <pic:blipFill>
                    <a:blip r:embed="rId4"/>
                    <a:stretch>
                      <a:fillRect/>
                    </a:stretch>
                  </pic:blipFill>
                  <pic:spPr>
                    <a:xfrm>
                      <a:off x="0" y="0"/>
                      <a:ext cx="9344660" cy="6391910"/>
                    </a:xfrm>
                    <a:prstGeom prst="rect">
                      <a:avLst/>
                    </a:prstGeom>
                  </pic:spPr>
                </pic:pic>
              </a:graphicData>
            </a:graphic>
          </wp:inline>
        </w:drawing>
      </w:r>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9343390</wp:posOffset>
                </wp:positionH>
                <wp:positionV relativeFrom="paragraph">
                  <wp:posOffset>254635</wp:posOffset>
                </wp:positionV>
                <wp:extent cx="4786630" cy="2595245"/>
                <wp:effectExtent l="4445" t="5080" r="9525" b="9525"/>
                <wp:wrapNone/>
                <wp:docPr id="1" name="文本框 2"/>
                <wp:cNvGraphicFramePr/>
                <a:graphic xmlns:a="http://schemas.openxmlformats.org/drawingml/2006/main">
                  <a:graphicData uri="http://schemas.microsoft.com/office/word/2010/wordprocessingShape">
                    <wps:wsp>
                      <wps:cNvSpPr txBox="1"/>
                      <wps:spPr>
                        <a:xfrm>
                          <a:off x="0" y="0"/>
                          <a:ext cx="4786630" cy="2595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rPr>
                              <w:t>项目</w:t>
                            </w:r>
                            <w:r>
                              <w:rPr>
                                <w:rFonts w:hint="eastAsia"/>
                                <w:b/>
                                <w:spacing w:val="-20"/>
                                <w:sz w:val="36"/>
                                <w:szCs w:val="36"/>
                                <w:lang w:eastAsia="zh-CN"/>
                              </w:rPr>
                              <w:t>名称：林文义</w:t>
                            </w:r>
                            <w:r>
                              <w:rPr>
                                <w:rFonts w:hint="eastAsia"/>
                                <w:b/>
                                <w:spacing w:val="-20"/>
                                <w:sz w:val="36"/>
                                <w:szCs w:val="36"/>
                                <w:lang w:val="en-US" w:eastAsia="zh-CN"/>
                              </w:rPr>
                              <w:t>住宅楼</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项目区位：白沙黎族自治县牙叉镇</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建设单位：林文义</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设计单位：浙江正立建筑设计有限公司</w:t>
                            </w:r>
                          </w:p>
                        </w:txbxContent>
                      </wps:txbx>
                      <wps:bodyPr upright="1"/>
                    </wps:wsp>
                  </a:graphicData>
                </a:graphic>
              </wp:anchor>
            </w:drawing>
          </mc:Choice>
          <mc:Fallback>
            <w:pict>
              <v:shape id="文本框 2" o:spid="_x0000_s1026" o:spt="202" type="#_x0000_t202" style="position:absolute;left:0pt;margin-left:735.7pt;margin-top:20.05pt;height:204.35pt;width:376.9pt;z-index:251659264;mso-width-relative:page;mso-height-relative:page;" fillcolor="#FFFFFF" filled="t" stroked="t" coordsize="21600,21600" o:gfxdata="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z/zT2gAAAAwBAAAPAAAAAAAAAAEAIAAAACIAAABkcnMvZG93bnJldi54bWxQSwECFAAU&#10;AAAACACHTuJASni1Pe8BAADpAwAADgAAAAAAAAABACAAAAApAQAAZHJzL2Uyb0RvYy54bWxQSwUG&#10;AAAAAAYABgBZAQAAi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rPr>
                        <w:t>项目</w:t>
                      </w:r>
                      <w:r>
                        <w:rPr>
                          <w:rFonts w:hint="eastAsia"/>
                          <w:b/>
                          <w:spacing w:val="-20"/>
                          <w:sz w:val="36"/>
                          <w:szCs w:val="36"/>
                          <w:lang w:eastAsia="zh-CN"/>
                        </w:rPr>
                        <w:t>名称：林文义</w:t>
                      </w:r>
                      <w:r>
                        <w:rPr>
                          <w:rFonts w:hint="eastAsia"/>
                          <w:b/>
                          <w:spacing w:val="-20"/>
                          <w:sz w:val="36"/>
                          <w:szCs w:val="36"/>
                          <w:lang w:val="en-US" w:eastAsia="zh-CN"/>
                        </w:rPr>
                        <w:t>住宅楼</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项目区位：白沙黎族自治县牙叉镇</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建设单位：林文义</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lang w:eastAsia="zh-CN"/>
                        </w:rPr>
                      </w:pPr>
                      <w:r>
                        <w:rPr>
                          <w:rFonts w:hint="eastAsia"/>
                          <w:b/>
                          <w:spacing w:val="-20"/>
                          <w:sz w:val="36"/>
                          <w:szCs w:val="36"/>
                          <w:lang w:eastAsia="zh-CN"/>
                        </w:rPr>
                        <w:t>设计单位：浙江正立建筑设计有限公司</w:t>
                      </w:r>
                    </w:p>
                  </w:txbxContent>
                </v:textbox>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9330055</wp:posOffset>
                </wp:positionH>
                <wp:positionV relativeFrom="paragraph">
                  <wp:posOffset>2849245</wp:posOffset>
                </wp:positionV>
                <wp:extent cx="4814570" cy="3735070"/>
                <wp:effectExtent l="4445" t="4445" r="19685" b="13335"/>
                <wp:wrapNone/>
                <wp:docPr id="9" name="文本框 9"/>
                <wp:cNvGraphicFramePr/>
                <a:graphic xmlns:a="http://schemas.openxmlformats.org/drawingml/2006/main">
                  <a:graphicData uri="http://schemas.microsoft.com/office/word/2010/wordprocessingShape">
                    <wps:wsp>
                      <wps:cNvSpPr txBox="1"/>
                      <wps:spPr>
                        <a:xfrm>
                          <a:off x="9906000" y="3955415"/>
                          <a:ext cx="4814570" cy="3735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65pt;margin-top:224.35pt;height:294.1pt;width:379.1pt;z-index:251661312;mso-width-relative:page;mso-height-relative:page;" fillcolor="#FFFFFF [3201]" filled="t" stroked="t" coordsize="21600,21600" o:gfxdata="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EhEUNoAAAAOAQAADwAAAAAAAAAB&#10;ACAAAAAiAAAAZHJzL2Rvd25yZXYueG1sUEsBAhQAFAAAAAgAh07iQEP0DCRHAgAAdgQAAA4AAAAA&#10;AAAAAQAgAAAAKQ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 xml:space="preserve">公示意见反馈：                   </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lang w:eastAsia="zh-CN"/>
                        </w:rPr>
                        <w:t>（</w:t>
                      </w:r>
                      <w:r>
                        <w:rPr>
                          <w:rFonts w:hint="eastAsia"/>
                          <w:b/>
                          <w:spacing w:val="-20"/>
                          <w:sz w:val="36"/>
                          <w:szCs w:val="36"/>
                          <w:lang w:val="en-US" w:eastAsia="zh-CN"/>
                        </w:rPr>
                        <w:t>1</w:t>
                      </w:r>
                      <w:r>
                        <w:rPr>
                          <w:rFonts w:hint="eastAsia"/>
                          <w:b/>
                          <w:spacing w:val="-20"/>
                          <w:sz w:val="36"/>
                          <w:szCs w:val="36"/>
                          <w:lang w:eastAsia="zh-CN"/>
                        </w:rPr>
                        <w:t>）</w:t>
                      </w:r>
                      <w:r>
                        <w:rPr>
                          <w:rFonts w:hint="eastAsia"/>
                          <w:b/>
                          <w:spacing w:val="-20"/>
                          <w:sz w:val="36"/>
                          <w:szCs w:val="36"/>
                        </w:rPr>
                        <w:t>电子邮件请发送到：bsxzspfwj@163.com；</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（2）书面意见邮寄至白沙黎族自治县行政审批服务局二楼工程建设审批室</w:t>
                      </w:r>
                      <w:r>
                        <w:rPr>
                          <w:rFonts w:hint="eastAsia"/>
                          <w:b/>
                          <w:spacing w:val="-20"/>
                          <w:sz w:val="36"/>
                          <w:szCs w:val="36"/>
                          <w:lang w:val="en-US" w:eastAsia="zh-CN"/>
                        </w:rPr>
                        <w:t>218</w:t>
                      </w:r>
                      <w:r>
                        <w:rPr>
                          <w:rFonts w:hint="eastAsia"/>
                          <w:b/>
                          <w:spacing w:val="-20"/>
                          <w:sz w:val="36"/>
                          <w:szCs w:val="36"/>
                        </w:rPr>
                        <w:t>室，邮政编码572800；</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（3）为便于联系意见反馈人，请写明真实姓名、地址及联系电话；</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b/>
                          <w:spacing w:val="-20"/>
                          <w:sz w:val="36"/>
                          <w:szCs w:val="36"/>
                        </w:rPr>
                      </w:pPr>
                      <w:r>
                        <w:rPr>
                          <w:rFonts w:hint="eastAsia"/>
                          <w:b/>
                          <w:spacing w:val="-20"/>
                          <w:sz w:val="36"/>
                          <w:szCs w:val="36"/>
                        </w:rPr>
                        <w:t>（4）意见或建议应在公示期限内提出，逾期未反馈，将视为无意见。</w:t>
                      </w:r>
                    </w:p>
                    <w:p/>
                  </w:txbxContent>
                </v:textbox>
              </v:shape>
            </w:pict>
          </mc:Fallback>
        </mc:AlternateContent>
      </w:r>
    </w:p>
    <w:p>
      <w:pPr>
        <w:keepNext w:val="0"/>
        <w:keepLines w:val="0"/>
        <w:widowControl/>
        <w:suppressLineNumbers w:val="0"/>
        <w:jc w:val="left"/>
        <w:rPr>
          <w:color w:val="FF0000"/>
          <w:sz w:val="72"/>
          <w:szCs w:val="72"/>
        </w:rPr>
      </w:pPr>
      <w:bookmarkStart w:id="0" w:name="_GoBack"/>
      <w:bookmarkEnd w:id="0"/>
      <w:r>
        <w:rPr>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271780</wp:posOffset>
                </wp:positionV>
                <wp:extent cx="13964920" cy="752475"/>
                <wp:effectExtent l="4445" t="4445" r="13335" b="5080"/>
                <wp:wrapNone/>
                <wp:docPr id="5" name="文本框 6"/>
                <wp:cNvGraphicFramePr/>
                <a:graphic xmlns:a="http://schemas.openxmlformats.org/drawingml/2006/main">
                  <a:graphicData uri="http://schemas.microsoft.com/office/word/2010/wordprocessingShape">
                    <wps:wsp>
                      <wps:cNvSpPr txBox="1"/>
                      <wps:spPr>
                        <a:xfrm>
                          <a:off x="0" y="0"/>
                          <a:ext cx="13964920" cy="752475"/>
                        </a:xfrm>
                        <a:prstGeom prst="rect">
                          <a:avLst/>
                        </a:prstGeom>
                        <a:solidFill>
                          <a:srgbClr val="31849B">
                            <a:alpha val="67000"/>
                          </a:srgbClr>
                        </a:solidFill>
                        <a:ln w="9525" cap="flat" cmpd="sng">
                          <a:solidFill>
                            <a:srgbClr val="0070C0"/>
                          </a:solidFill>
                          <a:prstDash val="solid"/>
                          <a:miter/>
                          <a:headEnd type="none" w="med" len="med"/>
                          <a:tailEnd type="none" w="med" len="med"/>
                        </a:ln>
                      </wps:spPr>
                      <wps:txb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txbxContent>
                      </wps:txbx>
                      <wps:bodyPr upright="1"/>
                    </wps:wsp>
                  </a:graphicData>
                </a:graphic>
              </wp:anchor>
            </w:drawing>
          </mc:Choice>
          <mc:Fallback>
            <w:pict>
              <v:shape id="文本框 6" o:spid="_x0000_s1026" o:spt="202" type="#_x0000_t202" style="position:absolute;left:0pt;margin-left:11.2pt;margin-top:21.4pt;height:59.25pt;width:1099.6pt;z-index:251660288;mso-width-relative:page;mso-height-relative:page;" fillcolor="#31849B" filled="t" stroked="t" coordsize="21600,21600" o:gfxdata="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hYFrXAAAACgEAAA8AAAAAAAAAAQAgAAAAIgAA&#10;AGRycy9kb3ducmV2LnhtbFBLAQIUABQAAAAIAIdO4kBwSHhoCQIAAAoEAAAOAAAAAAAAAAEAIAAA&#10;ACYBAABkcnMvZTJvRG9jLnhtbFBLBQYAAAAABgAGAFkBAAChBQAAAAA=&#10;">
                <v:fill on="t" opacity="43909f" focussize="0,0"/>
                <v:stroke color="#0070C0" joinstyle="miter"/>
                <v:imagedata o:title=""/>
                <o:lock v:ext="edit" aspectratio="f"/>
                <v:textbo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eastAsia="zh-CN"/>
                        </w:rPr>
                      </w:pPr>
                      <w:r>
                        <w:rPr>
                          <w:rFonts w:hint="eastAsia" w:ascii="方正粗黑宋简体" w:hAnsi="方正粗黑宋简体" w:eastAsia="方正粗黑宋简体"/>
                          <w:color w:val="FF0000"/>
                          <w:sz w:val="72"/>
                          <w:szCs w:val="72"/>
                        </w:rPr>
                        <w:t>白沙黎族自治县</w:t>
                      </w:r>
                      <w:r>
                        <w:rPr>
                          <w:rFonts w:hint="eastAsia" w:ascii="方正粗黑宋简体" w:hAnsi="方正粗黑宋简体" w:eastAsia="方正粗黑宋简体"/>
                          <w:color w:val="FF0000"/>
                          <w:sz w:val="72"/>
                          <w:szCs w:val="72"/>
                          <w:lang w:eastAsia="zh-CN"/>
                        </w:rPr>
                        <w:t>营商环境建设局</w:t>
                      </w:r>
                      <w:r>
                        <w:rPr>
                          <w:rFonts w:hint="eastAsia" w:ascii="方正粗黑宋简体" w:hAnsi="方正粗黑宋简体" w:eastAsia="方正粗黑宋简体"/>
                          <w:color w:val="FF0000"/>
                          <w:sz w:val="72"/>
                          <w:szCs w:val="72"/>
                        </w:rPr>
                        <w:t xml:space="preserve">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w:t>
                      </w:r>
                      <w:r>
                        <w:rPr>
                          <w:rFonts w:hint="eastAsia" w:ascii="方正粗黑宋简体" w:hAnsi="方正粗黑宋简体" w:eastAsia="方正粗黑宋简体"/>
                          <w:color w:val="FF0000"/>
                          <w:sz w:val="72"/>
                          <w:szCs w:val="72"/>
                          <w:lang w:val="en-US" w:eastAsia="zh-CN"/>
                        </w:rPr>
                        <w:t>27713673</w:t>
                      </w:r>
                    </w:p>
                    <w:p/>
                  </w:txbxContent>
                </v:textbox>
              </v:shape>
            </w:pict>
          </mc:Fallback>
        </mc:AlternateContent>
      </w:r>
    </w:p>
    <w:sectPr>
      <w:pgSz w:w="23814" w:h="16840" w:orient="landscape"/>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NDg4YTU2NjNhMTFmZWU5MDIwYTY1NDgzMGQzZmYifQ=="/>
  </w:docVars>
  <w:rsids>
    <w:rsidRoot w:val="00781F75"/>
    <w:rsid w:val="000130B8"/>
    <w:rsid w:val="00015C89"/>
    <w:rsid w:val="000222B9"/>
    <w:rsid w:val="00022A2B"/>
    <w:rsid w:val="00023E20"/>
    <w:rsid w:val="000242D8"/>
    <w:rsid w:val="00024882"/>
    <w:rsid w:val="00031810"/>
    <w:rsid w:val="00034D32"/>
    <w:rsid w:val="00045080"/>
    <w:rsid w:val="00047929"/>
    <w:rsid w:val="00051205"/>
    <w:rsid w:val="00061D17"/>
    <w:rsid w:val="00066350"/>
    <w:rsid w:val="00067950"/>
    <w:rsid w:val="00076B4F"/>
    <w:rsid w:val="00077143"/>
    <w:rsid w:val="00085342"/>
    <w:rsid w:val="000903E2"/>
    <w:rsid w:val="00092D29"/>
    <w:rsid w:val="00093ABC"/>
    <w:rsid w:val="000A09A8"/>
    <w:rsid w:val="000B4070"/>
    <w:rsid w:val="000B537C"/>
    <w:rsid w:val="000C1824"/>
    <w:rsid w:val="000D0D68"/>
    <w:rsid w:val="000D4B26"/>
    <w:rsid w:val="000E5FE3"/>
    <w:rsid w:val="000F231C"/>
    <w:rsid w:val="000F3235"/>
    <w:rsid w:val="000F5012"/>
    <w:rsid w:val="00110EF0"/>
    <w:rsid w:val="00112C9A"/>
    <w:rsid w:val="00112D97"/>
    <w:rsid w:val="00121C42"/>
    <w:rsid w:val="00122E15"/>
    <w:rsid w:val="001419FF"/>
    <w:rsid w:val="00141EC2"/>
    <w:rsid w:val="00146934"/>
    <w:rsid w:val="00151793"/>
    <w:rsid w:val="00154DD0"/>
    <w:rsid w:val="001551B7"/>
    <w:rsid w:val="00155AB6"/>
    <w:rsid w:val="00160101"/>
    <w:rsid w:val="00163E0E"/>
    <w:rsid w:val="0016492F"/>
    <w:rsid w:val="00166448"/>
    <w:rsid w:val="00172A14"/>
    <w:rsid w:val="001924C0"/>
    <w:rsid w:val="00192CE5"/>
    <w:rsid w:val="00195688"/>
    <w:rsid w:val="001969E1"/>
    <w:rsid w:val="00197253"/>
    <w:rsid w:val="001A0FC7"/>
    <w:rsid w:val="001A10FA"/>
    <w:rsid w:val="001A5ADA"/>
    <w:rsid w:val="001A691A"/>
    <w:rsid w:val="001B52A4"/>
    <w:rsid w:val="001C5535"/>
    <w:rsid w:val="001C5CDB"/>
    <w:rsid w:val="001C773A"/>
    <w:rsid w:val="001E6E44"/>
    <w:rsid w:val="001F2511"/>
    <w:rsid w:val="001F51E8"/>
    <w:rsid w:val="00200B33"/>
    <w:rsid w:val="00203D65"/>
    <w:rsid w:val="0021343D"/>
    <w:rsid w:val="002154DB"/>
    <w:rsid w:val="00222403"/>
    <w:rsid w:val="002270ED"/>
    <w:rsid w:val="002420EC"/>
    <w:rsid w:val="002625BB"/>
    <w:rsid w:val="00264F13"/>
    <w:rsid w:val="00267E8E"/>
    <w:rsid w:val="00283C1A"/>
    <w:rsid w:val="00294EE5"/>
    <w:rsid w:val="00295BA3"/>
    <w:rsid w:val="002966AB"/>
    <w:rsid w:val="00296CDF"/>
    <w:rsid w:val="002C10AC"/>
    <w:rsid w:val="002C2E94"/>
    <w:rsid w:val="002C5F18"/>
    <w:rsid w:val="002C65B1"/>
    <w:rsid w:val="002D2C0E"/>
    <w:rsid w:val="002D3D70"/>
    <w:rsid w:val="002D542C"/>
    <w:rsid w:val="002E1495"/>
    <w:rsid w:val="002E5FF4"/>
    <w:rsid w:val="002F0C7D"/>
    <w:rsid w:val="002F23AD"/>
    <w:rsid w:val="002F6AC3"/>
    <w:rsid w:val="00306626"/>
    <w:rsid w:val="003100DD"/>
    <w:rsid w:val="00310E87"/>
    <w:rsid w:val="00314CF2"/>
    <w:rsid w:val="00320CF8"/>
    <w:rsid w:val="00330F3B"/>
    <w:rsid w:val="0033258F"/>
    <w:rsid w:val="00332AE1"/>
    <w:rsid w:val="00337816"/>
    <w:rsid w:val="00343370"/>
    <w:rsid w:val="00343F57"/>
    <w:rsid w:val="003476AF"/>
    <w:rsid w:val="0035730A"/>
    <w:rsid w:val="00362083"/>
    <w:rsid w:val="0036294A"/>
    <w:rsid w:val="003629C3"/>
    <w:rsid w:val="00363038"/>
    <w:rsid w:val="00380133"/>
    <w:rsid w:val="00385360"/>
    <w:rsid w:val="003B0AD3"/>
    <w:rsid w:val="003B147F"/>
    <w:rsid w:val="003E3F3E"/>
    <w:rsid w:val="003F1981"/>
    <w:rsid w:val="003F60D3"/>
    <w:rsid w:val="004003EC"/>
    <w:rsid w:val="00400F78"/>
    <w:rsid w:val="00401758"/>
    <w:rsid w:val="00407353"/>
    <w:rsid w:val="0041283A"/>
    <w:rsid w:val="00412AC2"/>
    <w:rsid w:val="00416206"/>
    <w:rsid w:val="00426A4D"/>
    <w:rsid w:val="00430A83"/>
    <w:rsid w:val="00440538"/>
    <w:rsid w:val="00445B2D"/>
    <w:rsid w:val="00447840"/>
    <w:rsid w:val="00451CF9"/>
    <w:rsid w:val="00460C1B"/>
    <w:rsid w:val="00464DA3"/>
    <w:rsid w:val="00467622"/>
    <w:rsid w:val="00473693"/>
    <w:rsid w:val="00474586"/>
    <w:rsid w:val="004800D3"/>
    <w:rsid w:val="00481D18"/>
    <w:rsid w:val="004938AB"/>
    <w:rsid w:val="00495817"/>
    <w:rsid w:val="004A6EE8"/>
    <w:rsid w:val="004B0C5D"/>
    <w:rsid w:val="004B6277"/>
    <w:rsid w:val="004B740C"/>
    <w:rsid w:val="004B7947"/>
    <w:rsid w:val="004C6B16"/>
    <w:rsid w:val="004D22A0"/>
    <w:rsid w:val="004D4B0C"/>
    <w:rsid w:val="004E0AA0"/>
    <w:rsid w:val="004F5E7B"/>
    <w:rsid w:val="004F74F8"/>
    <w:rsid w:val="00500383"/>
    <w:rsid w:val="00500540"/>
    <w:rsid w:val="00512BEE"/>
    <w:rsid w:val="00513493"/>
    <w:rsid w:val="005164CE"/>
    <w:rsid w:val="00517CCF"/>
    <w:rsid w:val="00523CFD"/>
    <w:rsid w:val="00524628"/>
    <w:rsid w:val="00524ECD"/>
    <w:rsid w:val="00534932"/>
    <w:rsid w:val="0054797E"/>
    <w:rsid w:val="00552032"/>
    <w:rsid w:val="0056282D"/>
    <w:rsid w:val="00566362"/>
    <w:rsid w:val="005666EA"/>
    <w:rsid w:val="00567CED"/>
    <w:rsid w:val="0057030A"/>
    <w:rsid w:val="00583B15"/>
    <w:rsid w:val="00595BC0"/>
    <w:rsid w:val="005A6BA1"/>
    <w:rsid w:val="005B2385"/>
    <w:rsid w:val="005B2D98"/>
    <w:rsid w:val="005B5FE8"/>
    <w:rsid w:val="005C27E5"/>
    <w:rsid w:val="005D4300"/>
    <w:rsid w:val="005E6999"/>
    <w:rsid w:val="005F4F74"/>
    <w:rsid w:val="005F7701"/>
    <w:rsid w:val="0060106D"/>
    <w:rsid w:val="00615A3B"/>
    <w:rsid w:val="00620473"/>
    <w:rsid w:val="006314D9"/>
    <w:rsid w:val="00642146"/>
    <w:rsid w:val="006422D4"/>
    <w:rsid w:val="006474ED"/>
    <w:rsid w:val="00652A4B"/>
    <w:rsid w:val="00655CF0"/>
    <w:rsid w:val="00656CA9"/>
    <w:rsid w:val="0066164A"/>
    <w:rsid w:val="00664E8A"/>
    <w:rsid w:val="0066646B"/>
    <w:rsid w:val="006729D1"/>
    <w:rsid w:val="00672CC5"/>
    <w:rsid w:val="00672E63"/>
    <w:rsid w:val="00674657"/>
    <w:rsid w:val="0068533F"/>
    <w:rsid w:val="0068651D"/>
    <w:rsid w:val="00691773"/>
    <w:rsid w:val="006A3819"/>
    <w:rsid w:val="006B23CB"/>
    <w:rsid w:val="006C56D7"/>
    <w:rsid w:val="006C6FA9"/>
    <w:rsid w:val="006D453E"/>
    <w:rsid w:val="006D4654"/>
    <w:rsid w:val="006D767A"/>
    <w:rsid w:val="006D7743"/>
    <w:rsid w:val="006E0933"/>
    <w:rsid w:val="006E5789"/>
    <w:rsid w:val="006F09AB"/>
    <w:rsid w:val="006F64E2"/>
    <w:rsid w:val="007359F0"/>
    <w:rsid w:val="00753FC6"/>
    <w:rsid w:val="007619D4"/>
    <w:rsid w:val="00762CFC"/>
    <w:rsid w:val="00763DDA"/>
    <w:rsid w:val="0077012D"/>
    <w:rsid w:val="00770B12"/>
    <w:rsid w:val="00770EEC"/>
    <w:rsid w:val="00771054"/>
    <w:rsid w:val="00776691"/>
    <w:rsid w:val="00781F75"/>
    <w:rsid w:val="00783239"/>
    <w:rsid w:val="00787D7C"/>
    <w:rsid w:val="00792136"/>
    <w:rsid w:val="00792330"/>
    <w:rsid w:val="007930BE"/>
    <w:rsid w:val="007A2861"/>
    <w:rsid w:val="007A2E1F"/>
    <w:rsid w:val="007A6ECF"/>
    <w:rsid w:val="007B1E4B"/>
    <w:rsid w:val="007B2081"/>
    <w:rsid w:val="007B6519"/>
    <w:rsid w:val="007C2AF7"/>
    <w:rsid w:val="007D0D9E"/>
    <w:rsid w:val="007D74D7"/>
    <w:rsid w:val="007E007D"/>
    <w:rsid w:val="007E30F1"/>
    <w:rsid w:val="007E3B61"/>
    <w:rsid w:val="007E535C"/>
    <w:rsid w:val="007E54F2"/>
    <w:rsid w:val="007E5ABD"/>
    <w:rsid w:val="007F2658"/>
    <w:rsid w:val="007F4AFE"/>
    <w:rsid w:val="007F4C66"/>
    <w:rsid w:val="008007B1"/>
    <w:rsid w:val="00813C93"/>
    <w:rsid w:val="00820AA7"/>
    <w:rsid w:val="008226B5"/>
    <w:rsid w:val="0082602C"/>
    <w:rsid w:val="00832118"/>
    <w:rsid w:val="00844200"/>
    <w:rsid w:val="008455FE"/>
    <w:rsid w:val="00854410"/>
    <w:rsid w:val="008618D7"/>
    <w:rsid w:val="0087243F"/>
    <w:rsid w:val="00891DFA"/>
    <w:rsid w:val="00896D6D"/>
    <w:rsid w:val="008B660B"/>
    <w:rsid w:val="008D4BB2"/>
    <w:rsid w:val="008D7812"/>
    <w:rsid w:val="008E433D"/>
    <w:rsid w:val="008F1858"/>
    <w:rsid w:val="00904419"/>
    <w:rsid w:val="0091003B"/>
    <w:rsid w:val="00912E10"/>
    <w:rsid w:val="00915507"/>
    <w:rsid w:val="00915BB8"/>
    <w:rsid w:val="00916AA8"/>
    <w:rsid w:val="00926105"/>
    <w:rsid w:val="00941D29"/>
    <w:rsid w:val="00941F8C"/>
    <w:rsid w:val="00944005"/>
    <w:rsid w:val="009501F8"/>
    <w:rsid w:val="009503C5"/>
    <w:rsid w:val="00952911"/>
    <w:rsid w:val="00956C58"/>
    <w:rsid w:val="0095790D"/>
    <w:rsid w:val="0096024E"/>
    <w:rsid w:val="00964B5B"/>
    <w:rsid w:val="0096719A"/>
    <w:rsid w:val="00973BF0"/>
    <w:rsid w:val="00975583"/>
    <w:rsid w:val="009836B5"/>
    <w:rsid w:val="009860C9"/>
    <w:rsid w:val="00990A57"/>
    <w:rsid w:val="009928CC"/>
    <w:rsid w:val="00992F8D"/>
    <w:rsid w:val="009A0229"/>
    <w:rsid w:val="009A49FF"/>
    <w:rsid w:val="009B00DD"/>
    <w:rsid w:val="009B1DE3"/>
    <w:rsid w:val="009B390A"/>
    <w:rsid w:val="009C005A"/>
    <w:rsid w:val="009C16B6"/>
    <w:rsid w:val="009C3C03"/>
    <w:rsid w:val="009C4519"/>
    <w:rsid w:val="009C56D8"/>
    <w:rsid w:val="009D02AB"/>
    <w:rsid w:val="009D5072"/>
    <w:rsid w:val="009E342E"/>
    <w:rsid w:val="00A02935"/>
    <w:rsid w:val="00A1270C"/>
    <w:rsid w:val="00A22FB2"/>
    <w:rsid w:val="00A32936"/>
    <w:rsid w:val="00A3404F"/>
    <w:rsid w:val="00A422CB"/>
    <w:rsid w:val="00A46D07"/>
    <w:rsid w:val="00A55785"/>
    <w:rsid w:val="00A55A8B"/>
    <w:rsid w:val="00A5651F"/>
    <w:rsid w:val="00A67AE0"/>
    <w:rsid w:val="00A737AA"/>
    <w:rsid w:val="00A76CB1"/>
    <w:rsid w:val="00A84359"/>
    <w:rsid w:val="00A8625C"/>
    <w:rsid w:val="00A93738"/>
    <w:rsid w:val="00A94B97"/>
    <w:rsid w:val="00AA130E"/>
    <w:rsid w:val="00AB0951"/>
    <w:rsid w:val="00AC55DF"/>
    <w:rsid w:val="00AD4B5A"/>
    <w:rsid w:val="00AE0A78"/>
    <w:rsid w:val="00AE7266"/>
    <w:rsid w:val="00AF095A"/>
    <w:rsid w:val="00AF4C31"/>
    <w:rsid w:val="00B00527"/>
    <w:rsid w:val="00B048E8"/>
    <w:rsid w:val="00B067F2"/>
    <w:rsid w:val="00B161DB"/>
    <w:rsid w:val="00B25377"/>
    <w:rsid w:val="00B278FC"/>
    <w:rsid w:val="00B31EC0"/>
    <w:rsid w:val="00B32929"/>
    <w:rsid w:val="00B33263"/>
    <w:rsid w:val="00B337AA"/>
    <w:rsid w:val="00B556F2"/>
    <w:rsid w:val="00B8521C"/>
    <w:rsid w:val="00B87393"/>
    <w:rsid w:val="00B976A4"/>
    <w:rsid w:val="00BA4C5A"/>
    <w:rsid w:val="00BB08ED"/>
    <w:rsid w:val="00BB0A14"/>
    <w:rsid w:val="00BB2CC1"/>
    <w:rsid w:val="00BB4AF9"/>
    <w:rsid w:val="00BB5FFF"/>
    <w:rsid w:val="00BC23D5"/>
    <w:rsid w:val="00BC5EA6"/>
    <w:rsid w:val="00BD3425"/>
    <w:rsid w:val="00BD3679"/>
    <w:rsid w:val="00BD3B47"/>
    <w:rsid w:val="00C0203B"/>
    <w:rsid w:val="00C03679"/>
    <w:rsid w:val="00C10648"/>
    <w:rsid w:val="00C137A5"/>
    <w:rsid w:val="00C22AB3"/>
    <w:rsid w:val="00C32F6D"/>
    <w:rsid w:val="00C35060"/>
    <w:rsid w:val="00C37AA0"/>
    <w:rsid w:val="00C4138B"/>
    <w:rsid w:val="00C44E5D"/>
    <w:rsid w:val="00C45733"/>
    <w:rsid w:val="00C50031"/>
    <w:rsid w:val="00C555CA"/>
    <w:rsid w:val="00C60A98"/>
    <w:rsid w:val="00C623E3"/>
    <w:rsid w:val="00C62858"/>
    <w:rsid w:val="00C80386"/>
    <w:rsid w:val="00C829A8"/>
    <w:rsid w:val="00C8580D"/>
    <w:rsid w:val="00CA289F"/>
    <w:rsid w:val="00CA4183"/>
    <w:rsid w:val="00CB0575"/>
    <w:rsid w:val="00CC36C1"/>
    <w:rsid w:val="00CC3B76"/>
    <w:rsid w:val="00CE7A53"/>
    <w:rsid w:val="00CF176A"/>
    <w:rsid w:val="00CF4943"/>
    <w:rsid w:val="00CF7BF5"/>
    <w:rsid w:val="00D01F49"/>
    <w:rsid w:val="00D22037"/>
    <w:rsid w:val="00D24D61"/>
    <w:rsid w:val="00D27E01"/>
    <w:rsid w:val="00D42204"/>
    <w:rsid w:val="00D426DF"/>
    <w:rsid w:val="00D46D45"/>
    <w:rsid w:val="00D550D8"/>
    <w:rsid w:val="00D56462"/>
    <w:rsid w:val="00D614D7"/>
    <w:rsid w:val="00D62BE6"/>
    <w:rsid w:val="00D81369"/>
    <w:rsid w:val="00D93B78"/>
    <w:rsid w:val="00D95337"/>
    <w:rsid w:val="00D96F0B"/>
    <w:rsid w:val="00DA4399"/>
    <w:rsid w:val="00DA4BD2"/>
    <w:rsid w:val="00DA5825"/>
    <w:rsid w:val="00DA63D1"/>
    <w:rsid w:val="00DB3638"/>
    <w:rsid w:val="00DC2115"/>
    <w:rsid w:val="00DC3920"/>
    <w:rsid w:val="00DD2C85"/>
    <w:rsid w:val="00DE1035"/>
    <w:rsid w:val="00DE5CF4"/>
    <w:rsid w:val="00DF56FB"/>
    <w:rsid w:val="00E00669"/>
    <w:rsid w:val="00E035C8"/>
    <w:rsid w:val="00E11BDB"/>
    <w:rsid w:val="00E156CE"/>
    <w:rsid w:val="00E15A2C"/>
    <w:rsid w:val="00E16019"/>
    <w:rsid w:val="00E2386B"/>
    <w:rsid w:val="00E23D3B"/>
    <w:rsid w:val="00E3043F"/>
    <w:rsid w:val="00E314A7"/>
    <w:rsid w:val="00E323AE"/>
    <w:rsid w:val="00E416EB"/>
    <w:rsid w:val="00E54AC0"/>
    <w:rsid w:val="00E60F3A"/>
    <w:rsid w:val="00E64EBC"/>
    <w:rsid w:val="00E8659B"/>
    <w:rsid w:val="00EA0535"/>
    <w:rsid w:val="00EA36F3"/>
    <w:rsid w:val="00EB21B5"/>
    <w:rsid w:val="00EB38BA"/>
    <w:rsid w:val="00EB79E4"/>
    <w:rsid w:val="00EC3E61"/>
    <w:rsid w:val="00EC643B"/>
    <w:rsid w:val="00EC6D3F"/>
    <w:rsid w:val="00ED040B"/>
    <w:rsid w:val="00ED2F84"/>
    <w:rsid w:val="00ED3872"/>
    <w:rsid w:val="00EE0173"/>
    <w:rsid w:val="00EE0C93"/>
    <w:rsid w:val="00EE23B0"/>
    <w:rsid w:val="00F07F20"/>
    <w:rsid w:val="00F20F3B"/>
    <w:rsid w:val="00F26530"/>
    <w:rsid w:val="00F26CB6"/>
    <w:rsid w:val="00F349B2"/>
    <w:rsid w:val="00F40276"/>
    <w:rsid w:val="00F405E4"/>
    <w:rsid w:val="00F54885"/>
    <w:rsid w:val="00F56503"/>
    <w:rsid w:val="00F6237B"/>
    <w:rsid w:val="00F70EF5"/>
    <w:rsid w:val="00F764CB"/>
    <w:rsid w:val="00F77C71"/>
    <w:rsid w:val="00F91886"/>
    <w:rsid w:val="00F91E02"/>
    <w:rsid w:val="00F95B4B"/>
    <w:rsid w:val="00FA6C64"/>
    <w:rsid w:val="00FB1FD1"/>
    <w:rsid w:val="00FB2BD9"/>
    <w:rsid w:val="00FC1100"/>
    <w:rsid w:val="00FC7313"/>
    <w:rsid w:val="00FD76AC"/>
    <w:rsid w:val="00FE1B1D"/>
    <w:rsid w:val="00FE4E1C"/>
    <w:rsid w:val="00FE76A9"/>
    <w:rsid w:val="00FF1716"/>
    <w:rsid w:val="00FF34BF"/>
    <w:rsid w:val="01AA4727"/>
    <w:rsid w:val="12E9188F"/>
    <w:rsid w:val="14272AF1"/>
    <w:rsid w:val="14CA3EC0"/>
    <w:rsid w:val="16ED6BEE"/>
    <w:rsid w:val="177F14E5"/>
    <w:rsid w:val="17956295"/>
    <w:rsid w:val="17A0356C"/>
    <w:rsid w:val="1C2403F6"/>
    <w:rsid w:val="1D2D6439"/>
    <w:rsid w:val="1F2C591E"/>
    <w:rsid w:val="1FF90B65"/>
    <w:rsid w:val="20913133"/>
    <w:rsid w:val="209D1269"/>
    <w:rsid w:val="21340E06"/>
    <w:rsid w:val="21D41EDA"/>
    <w:rsid w:val="24E51551"/>
    <w:rsid w:val="255D50A2"/>
    <w:rsid w:val="274B3F89"/>
    <w:rsid w:val="2AE9183F"/>
    <w:rsid w:val="2EF33951"/>
    <w:rsid w:val="308C2395"/>
    <w:rsid w:val="31CE42C2"/>
    <w:rsid w:val="35B16945"/>
    <w:rsid w:val="37A018E0"/>
    <w:rsid w:val="3870444F"/>
    <w:rsid w:val="391C0ED0"/>
    <w:rsid w:val="3BD934F2"/>
    <w:rsid w:val="3D1321AE"/>
    <w:rsid w:val="3D5B4296"/>
    <w:rsid w:val="43335062"/>
    <w:rsid w:val="44A51060"/>
    <w:rsid w:val="46555C55"/>
    <w:rsid w:val="485703CC"/>
    <w:rsid w:val="48E873A7"/>
    <w:rsid w:val="4998788A"/>
    <w:rsid w:val="4CC83A15"/>
    <w:rsid w:val="4DA57BCE"/>
    <w:rsid w:val="4F4A2195"/>
    <w:rsid w:val="51D07C72"/>
    <w:rsid w:val="53996050"/>
    <w:rsid w:val="58547445"/>
    <w:rsid w:val="5FF614E8"/>
    <w:rsid w:val="60AD5A73"/>
    <w:rsid w:val="6253480B"/>
    <w:rsid w:val="67C02E68"/>
    <w:rsid w:val="699F5FFA"/>
    <w:rsid w:val="6D691114"/>
    <w:rsid w:val="6F4D4873"/>
    <w:rsid w:val="78650950"/>
    <w:rsid w:val="7DC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434343"/>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25</Words>
  <Characters>25</Characters>
  <Lines>1</Lines>
  <Paragraphs>1</Paragraphs>
  <TotalTime>0</TotalTime>
  <ScaleCrop>false</ScaleCrop>
  <LinksUpToDate>false</LinksUpToDate>
  <CharactersWithSpaces>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2021-03-15T02:07:00Z</dcterms:created>
  <dc:creator>lenovo</dc:creator>
  <cp:lastModifiedBy>小林</cp:lastModifiedBy>
  <cp:lastPrinted>2024-04-29T10:29:00Z</cp:lastPrinted>
  <dcterms:modified xsi:type="dcterms:W3CDTF">2024-07-29T01:55:51Z</dcterms:modified>
  <dc:title>2014年1—9月工作总结</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DCB6FA2294E94E63B51AA337BAEFCBB2_13</vt:lpwstr>
  </property>
</Properties>
</file>