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EA6B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粗黑宋简体" w:hAnsi="方正粗黑宋简体" w:eastAsia="方正粗黑宋简体" w:cs="宋体"/>
          <w:color w:val="FF0000"/>
          <w:kern w:val="0"/>
          <w:sz w:val="60"/>
          <w:szCs w:val="60"/>
          <w:highlight w:val="none"/>
          <w:lang w:val="en-US" w:eastAsia="zh-CN" w:bidi="ar-SA"/>
        </w:rPr>
      </w:pPr>
      <w:r>
        <w:rPr>
          <w:rFonts w:hint="eastAsia" w:ascii="方正粗黑宋简体" w:hAnsi="方正粗黑宋简体" w:eastAsia="方正粗黑宋简体" w:cs="宋体"/>
          <w:color w:val="FF0000"/>
          <w:kern w:val="0"/>
          <w:sz w:val="60"/>
          <w:szCs w:val="60"/>
          <w:lang w:val="en-US" w:eastAsia="zh-CN" w:bidi="ar-SA"/>
        </w:rPr>
        <w:t>关</w:t>
      </w:r>
      <w:r>
        <w:rPr>
          <w:rFonts w:hint="eastAsia" w:ascii="方正粗黑宋简体" w:hAnsi="方正粗黑宋简体" w:eastAsia="方正粗黑宋简体" w:cs="宋体"/>
          <w:color w:val="FF0000"/>
          <w:kern w:val="0"/>
          <w:sz w:val="60"/>
          <w:szCs w:val="60"/>
          <w:highlight w:val="none"/>
          <w:lang w:val="en-US" w:eastAsia="zh-CN" w:bidi="ar-SA"/>
        </w:rPr>
        <w:t>于白沙黎族自治县嘉睿大厦项目设计方案批前公示的总平面图</w:t>
      </w:r>
    </w:p>
    <w:p w14:paraId="17C9AA33">
      <w:pPr>
        <w:keepNext w:val="0"/>
        <w:keepLines w:val="0"/>
        <w:widowControl/>
        <w:suppressLineNumbers w:val="0"/>
        <w:ind w:firstLine="13440" w:firstLineChars="6400"/>
        <w:jc w:val="left"/>
      </w:pPr>
    </w:p>
    <w:p w14:paraId="0425EE94">
      <w:pPr>
        <w:pStyle w:val="6"/>
        <w:shd w:val="clear" w:color="auto" w:fill="FFFFFF"/>
        <w:tabs>
          <w:tab w:val="left" w:pos="17209"/>
        </w:tabs>
        <w:spacing w:line="525" w:lineRule="atLeast"/>
        <w:jc w:val="left"/>
        <w:rPr>
          <w:rFonts w:hint="eastAsia" w:eastAsia="宋体"/>
          <w:color w:val="FF0000"/>
          <w:sz w:val="72"/>
          <w:szCs w:val="72"/>
          <w:lang w:eastAsia="zh-CN"/>
        </w:rPr>
      </w:pPr>
      <w:bookmarkStart w:id="0" w:name="_GoBack"/>
      <w:r>
        <w:drawing>
          <wp:inline distT="0" distB="0" distL="114300" distR="114300">
            <wp:extent cx="9095740" cy="6819265"/>
            <wp:effectExtent l="0" t="0" r="10160" b="635"/>
            <wp:docPr id="3" name="图片 2" descr="C:/Users/lenovo/Desktop/嘉睿大厦报建文本0423盖章版(2)_19.jpg嘉睿大厦报建文本0423盖章版(2)_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C:/Users/lenovo/Desktop/嘉睿大厦报建文本0423盖章版(2)_19.jpg嘉睿大厦报建文本0423盖章版(2)_19"/>
                    <pic:cNvPicPr>
                      <a:picLocks noChangeAspect="1"/>
                    </pic:cNvPicPr>
                  </pic:nvPicPr>
                  <pic:blipFill>
                    <a:blip r:embed="rId4"/>
                    <a:srcRect l="2845" r="2845"/>
                    <a:stretch>
                      <a:fillRect/>
                    </a:stretch>
                  </pic:blipFill>
                  <pic:spPr>
                    <a:xfrm>
                      <a:off x="0" y="0"/>
                      <a:ext cx="9095740" cy="681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sz w:val="7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9321800</wp:posOffset>
                </wp:positionH>
                <wp:positionV relativeFrom="paragraph">
                  <wp:posOffset>2943860</wp:posOffset>
                </wp:positionV>
                <wp:extent cx="4822825" cy="4097655"/>
                <wp:effectExtent l="5080" t="5080" r="10795" b="12065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906000" y="3955415"/>
                          <a:ext cx="4822825" cy="4097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431C8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720" w:lineRule="exact"/>
                              <w:textAlignment w:val="auto"/>
                              <w:rPr>
                                <w:rFonts w:hint="eastAsia"/>
                                <w:b/>
                                <w:spacing w:val="-2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pacing w:val="-20"/>
                                <w:sz w:val="36"/>
                                <w:szCs w:val="36"/>
                              </w:rPr>
                              <w:t xml:space="preserve">公示意见反馈：                   </w:t>
                            </w:r>
                          </w:p>
                          <w:p w14:paraId="23298D4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720" w:lineRule="exact"/>
                              <w:textAlignment w:val="auto"/>
                              <w:rPr>
                                <w:rFonts w:hint="eastAsia"/>
                                <w:b/>
                                <w:spacing w:val="-2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pacing w:val="-20"/>
                                <w:sz w:val="36"/>
                                <w:szCs w:val="36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b/>
                                <w:spacing w:val="-20"/>
                                <w:sz w:val="36"/>
                                <w:szCs w:val="36"/>
                                <w:lang w:val="en-US" w:eastAsia="zh-CN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/>
                                <w:spacing w:val="-20"/>
                                <w:sz w:val="36"/>
                                <w:szCs w:val="36"/>
                                <w:lang w:eastAsia="zh-CN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b/>
                                <w:spacing w:val="-20"/>
                                <w:sz w:val="36"/>
                                <w:szCs w:val="36"/>
                              </w:rPr>
                              <w:t>电子邮件请发送到：bsxzspfwj@163.com；</w:t>
                            </w:r>
                          </w:p>
                          <w:p w14:paraId="2957A6C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720" w:lineRule="exact"/>
                              <w:textAlignment w:val="auto"/>
                              <w:rPr>
                                <w:rFonts w:hint="eastAsia"/>
                                <w:b/>
                                <w:spacing w:val="-2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pacing w:val="-20"/>
                                <w:sz w:val="36"/>
                                <w:szCs w:val="36"/>
                              </w:rPr>
                              <w:t>（2）书面意见邮寄至白沙黎族自治县</w:t>
                            </w:r>
                            <w:r>
                              <w:rPr>
                                <w:rFonts w:hint="eastAsia"/>
                                <w:b/>
                                <w:spacing w:val="-20"/>
                                <w:sz w:val="36"/>
                                <w:szCs w:val="36"/>
                                <w:lang w:eastAsia="zh-CN"/>
                              </w:rPr>
                              <w:t>营商环境建设</w:t>
                            </w:r>
                            <w:r>
                              <w:rPr>
                                <w:rFonts w:hint="eastAsia"/>
                                <w:b/>
                                <w:spacing w:val="-20"/>
                                <w:sz w:val="36"/>
                                <w:szCs w:val="36"/>
                              </w:rPr>
                              <w:t>局二楼工程建设审批室</w:t>
                            </w:r>
                            <w:r>
                              <w:rPr>
                                <w:rFonts w:hint="eastAsia"/>
                                <w:b/>
                                <w:spacing w:val="-20"/>
                                <w:sz w:val="36"/>
                                <w:szCs w:val="36"/>
                                <w:lang w:val="en-US" w:eastAsia="zh-CN"/>
                              </w:rPr>
                              <w:t>218</w:t>
                            </w:r>
                            <w:r>
                              <w:rPr>
                                <w:rFonts w:hint="eastAsia"/>
                                <w:b/>
                                <w:spacing w:val="-20"/>
                                <w:sz w:val="36"/>
                                <w:szCs w:val="36"/>
                              </w:rPr>
                              <w:t>室，邮政编码572800；</w:t>
                            </w:r>
                          </w:p>
                          <w:p w14:paraId="1B8E579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720" w:lineRule="exact"/>
                              <w:textAlignment w:val="auto"/>
                              <w:rPr>
                                <w:rFonts w:hint="eastAsia"/>
                                <w:b/>
                                <w:spacing w:val="-2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pacing w:val="-20"/>
                                <w:sz w:val="36"/>
                                <w:szCs w:val="36"/>
                              </w:rPr>
                              <w:t>（3）为便于联系意见反馈人，请写明真实姓名、地址及联系电话；</w:t>
                            </w:r>
                          </w:p>
                          <w:p w14:paraId="72868EA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720" w:lineRule="exact"/>
                              <w:textAlignment w:val="auto"/>
                              <w:rPr>
                                <w:rFonts w:hint="eastAsia"/>
                                <w:b/>
                                <w:spacing w:val="-2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pacing w:val="-20"/>
                                <w:sz w:val="36"/>
                                <w:szCs w:val="36"/>
                              </w:rPr>
                              <w:t>（4）意见或建议应在公示期限内提出，逾期未反馈，将视为无意见。</w:t>
                            </w:r>
                          </w:p>
                          <w:p w14:paraId="00E547A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34pt;margin-top:231.8pt;height:322.65pt;width:379.75pt;z-index:251661312;mso-width-relative:page;mso-height-relative:page;" fillcolor="#FFFFFF [3201]" filled="t" stroked="t" coordsize="21600,21600" o:gfxdata="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D+4hj52QAAAA4BAAAPAAAAAAAAAAEAIAAAACIAAABkcnMvZG93bnJldi54bWxQ&#10;SwECFAAUAAAACACHTuJACuilU2gCAADEBAAADgAAAAAAAAABACAAAAAoAQAAZHJzL2Uyb0RvYy54&#10;bWxQSwUGAAAAAAYABgBZAQAAAgY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2431C81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720" w:lineRule="exact"/>
                        <w:textAlignment w:val="auto"/>
                        <w:rPr>
                          <w:rFonts w:hint="eastAsia"/>
                          <w:b/>
                          <w:spacing w:val="-2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spacing w:val="-20"/>
                          <w:sz w:val="36"/>
                          <w:szCs w:val="36"/>
                        </w:rPr>
                        <w:t xml:space="preserve">公示意见反馈：                   </w:t>
                      </w:r>
                    </w:p>
                    <w:p w14:paraId="23298D48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720" w:lineRule="exact"/>
                        <w:textAlignment w:val="auto"/>
                        <w:rPr>
                          <w:rFonts w:hint="eastAsia"/>
                          <w:b/>
                          <w:spacing w:val="-2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spacing w:val="-20"/>
                          <w:sz w:val="36"/>
                          <w:szCs w:val="36"/>
                          <w:lang w:eastAsia="zh-CN"/>
                        </w:rPr>
                        <w:t>（</w:t>
                      </w:r>
                      <w:r>
                        <w:rPr>
                          <w:rFonts w:hint="eastAsia"/>
                          <w:b/>
                          <w:spacing w:val="-20"/>
                          <w:sz w:val="36"/>
                          <w:szCs w:val="36"/>
                          <w:lang w:val="en-US" w:eastAsia="zh-CN"/>
                        </w:rPr>
                        <w:t>1</w:t>
                      </w:r>
                      <w:r>
                        <w:rPr>
                          <w:rFonts w:hint="eastAsia"/>
                          <w:b/>
                          <w:spacing w:val="-20"/>
                          <w:sz w:val="36"/>
                          <w:szCs w:val="36"/>
                          <w:lang w:eastAsia="zh-CN"/>
                        </w:rPr>
                        <w:t>）</w:t>
                      </w:r>
                      <w:r>
                        <w:rPr>
                          <w:rFonts w:hint="eastAsia"/>
                          <w:b/>
                          <w:spacing w:val="-20"/>
                          <w:sz w:val="36"/>
                          <w:szCs w:val="36"/>
                        </w:rPr>
                        <w:t>电子邮件请发送到：bsxzspfwj@163.com；</w:t>
                      </w:r>
                    </w:p>
                    <w:p w14:paraId="2957A6C3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720" w:lineRule="exact"/>
                        <w:textAlignment w:val="auto"/>
                        <w:rPr>
                          <w:rFonts w:hint="eastAsia"/>
                          <w:b/>
                          <w:spacing w:val="-2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spacing w:val="-20"/>
                          <w:sz w:val="36"/>
                          <w:szCs w:val="36"/>
                        </w:rPr>
                        <w:t>（2）书面意见邮寄至白沙黎族自治县</w:t>
                      </w:r>
                      <w:r>
                        <w:rPr>
                          <w:rFonts w:hint="eastAsia"/>
                          <w:b/>
                          <w:spacing w:val="-20"/>
                          <w:sz w:val="36"/>
                          <w:szCs w:val="36"/>
                          <w:lang w:eastAsia="zh-CN"/>
                        </w:rPr>
                        <w:t>营商环境建设</w:t>
                      </w:r>
                      <w:r>
                        <w:rPr>
                          <w:rFonts w:hint="eastAsia"/>
                          <w:b/>
                          <w:spacing w:val="-20"/>
                          <w:sz w:val="36"/>
                          <w:szCs w:val="36"/>
                        </w:rPr>
                        <w:t>局二楼工程建设审批室</w:t>
                      </w:r>
                      <w:r>
                        <w:rPr>
                          <w:rFonts w:hint="eastAsia"/>
                          <w:b/>
                          <w:spacing w:val="-20"/>
                          <w:sz w:val="36"/>
                          <w:szCs w:val="36"/>
                          <w:lang w:val="en-US" w:eastAsia="zh-CN"/>
                        </w:rPr>
                        <w:t>218</w:t>
                      </w:r>
                      <w:r>
                        <w:rPr>
                          <w:rFonts w:hint="eastAsia"/>
                          <w:b/>
                          <w:spacing w:val="-20"/>
                          <w:sz w:val="36"/>
                          <w:szCs w:val="36"/>
                        </w:rPr>
                        <w:t>室，邮政编码572800；</w:t>
                      </w:r>
                    </w:p>
                    <w:p w14:paraId="1B8E579F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720" w:lineRule="exact"/>
                        <w:textAlignment w:val="auto"/>
                        <w:rPr>
                          <w:rFonts w:hint="eastAsia"/>
                          <w:b/>
                          <w:spacing w:val="-2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spacing w:val="-20"/>
                          <w:sz w:val="36"/>
                          <w:szCs w:val="36"/>
                        </w:rPr>
                        <w:t>（3）为便于联系意见反馈人，请写明真实姓名、地址及联系电话；</w:t>
                      </w:r>
                    </w:p>
                    <w:p w14:paraId="72868EA7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720" w:lineRule="exact"/>
                        <w:textAlignment w:val="auto"/>
                        <w:rPr>
                          <w:rFonts w:hint="eastAsia"/>
                          <w:b/>
                          <w:spacing w:val="-2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spacing w:val="-20"/>
                          <w:sz w:val="36"/>
                          <w:szCs w:val="36"/>
                        </w:rPr>
                        <w:t>（4）意见或建议应在公示期限内提出，逾期未反馈，将视为无意见。</w:t>
                      </w:r>
                    </w:p>
                    <w:p w14:paraId="00E547A7"/>
                  </w:txbxContent>
                </v:textbox>
              </v:shape>
            </w:pict>
          </mc:Fallback>
        </mc:AlternateContent>
      </w:r>
      <w:r>
        <w:rPr>
          <w:color w:val="FF0000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9317355</wp:posOffset>
                </wp:positionH>
                <wp:positionV relativeFrom="paragraph">
                  <wp:posOffset>207010</wp:posOffset>
                </wp:positionV>
                <wp:extent cx="4812665" cy="2746375"/>
                <wp:effectExtent l="4445" t="5080" r="21590" b="1079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665" cy="274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B173E4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700" w:lineRule="exact"/>
                              <w:textAlignment w:val="auto"/>
                              <w:rPr>
                                <w:rFonts w:hint="eastAsia"/>
                                <w:b/>
                                <w:spacing w:val="-20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pacing w:val="-20"/>
                                <w:sz w:val="36"/>
                                <w:szCs w:val="36"/>
                              </w:rPr>
                              <w:t>项目</w:t>
                            </w:r>
                            <w:r>
                              <w:rPr>
                                <w:rFonts w:hint="eastAsia"/>
                                <w:b/>
                                <w:spacing w:val="-20"/>
                                <w:sz w:val="36"/>
                                <w:szCs w:val="36"/>
                                <w:lang w:eastAsia="zh-CN"/>
                              </w:rPr>
                              <w:t>名</w:t>
                            </w:r>
                            <w:r>
                              <w:rPr>
                                <w:rFonts w:hint="eastAsia"/>
                                <w:b/>
                                <w:spacing w:val="-20"/>
                                <w:sz w:val="36"/>
                                <w:szCs w:val="36"/>
                                <w:lang w:val="en-US" w:eastAsia="zh-CN"/>
                              </w:rPr>
                              <w:t>称：白沙黎族自治县嘉睿大厦项目</w:t>
                            </w:r>
                          </w:p>
                          <w:p w14:paraId="136F149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700" w:lineRule="exact"/>
                              <w:textAlignment w:val="auto"/>
                              <w:rPr>
                                <w:rFonts w:hint="eastAsia"/>
                                <w:b/>
                                <w:spacing w:val="-20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pacing w:val="-20"/>
                                <w:sz w:val="36"/>
                                <w:szCs w:val="36"/>
                              </w:rPr>
                              <w:t>项目区位：</w:t>
                            </w:r>
                            <w:r>
                              <w:rPr>
                                <w:rFonts w:hint="eastAsia"/>
                                <w:b/>
                                <w:spacing w:val="-20"/>
                                <w:sz w:val="36"/>
                                <w:szCs w:val="36"/>
                                <w:lang w:val="en-US" w:eastAsia="zh-CN"/>
                              </w:rPr>
                              <w:t>白沙黎族自治县县城</w:t>
                            </w:r>
                          </w:p>
                          <w:p w14:paraId="0B4ADA2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700" w:lineRule="exact"/>
                              <w:textAlignment w:val="auto"/>
                              <w:rPr>
                                <w:rFonts w:hint="eastAsia"/>
                                <w:b/>
                                <w:spacing w:val="-20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pacing w:val="-20"/>
                                <w:sz w:val="36"/>
                                <w:szCs w:val="36"/>
                              </w:rPr>
                              <w:t>建设单位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spacing w:val="-20"/>
                                <w:sz w:val="36"/>
                                <w:szCs w:val="36"/>
                                <w:lang w:eastAsia="zh-CN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b/>
                                <w:spacing w:val="-20"/>
                                <w:sz w:val="36"/>
                                <w:szCs w:val="36"/>
                                <w:lang w:val="en-US" w:eastAsia="zh-CN"/>
                              </w:rPr>
                              <w:t>海南鸿明睿建设有限公司</w:t>
                            </w:r>
                          </w:p>
                          <w:p w14:paraId="133BB7F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700" w:lineRule="exact"/>
                              <w:textAlignment w:val="auto"/>
                              <w:rPr>
                                <w:rFonts w:hint="eastAsia" w:ascii="Times New Roman" w:hAnsi="Times New Roman" w:cs="Times New Roman"/>
                                <w:b/>
                                <w:spacing w:val="-20"/>
                                <w:sz w:val="36"/>
                                <w:szCs w:val="36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spacing w:val="-20"/>
                                <w:sz w:val="36"/>
                                <w:szCs w:val="36"/>
                                <w:lang w:eastAsia="zh-CN"/>
                              </w:rPr>
                              <w:t>设计单位：</w:t>
                            </w:r>
                            <w:r>
                              <w:rPr>
                                <w:rFonts w:hint="eastAsia" w:cs="Times New Roman"/>
                                <w:b/>
                                <w:spacing w:val="-20"/>
                                <w:sz w:val="36"/>
                                <w:szCs w:val="36"/>
                                <w:lang w:eastAsia="zh-CN"/>
                              </w:rPr>
                              <w:t>国昇设计有限责任公司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733.65pt;margin-top:16.3pt;height:216.25pt;width:378.95pt;z-index:251659264;mso-width-relative:page;mso-height-relative:page;" fillcolor="#FFFFFF" filled="t" stroked="t" coordsize="21600,21600" o:gfxdata="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AlmGG9oAAAAMAQAADwAAAAAAAAABACAA&#10;AAAiAAAAZHJzL2Rvd25yZXYueG1sUEsBAhQAFAAAAAgAh07iQP6BABwLAgAANwQAAA4AAAAAAAAA&#10;AQAgAAAAKQEAAGRycy9lMm9Eb2MueG1sUEsFBgAAAAAGAAYAWQEAAKY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6B173E42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700" w:lineRule="exact"/>
                        <w:textAlignment w:val="auto"/>
                        <w:rPr>
                          <w:rFonts w:hint="eastAsia"/>
                          <w:b/>
                          <w:spacing w:val="-20"/>
                          <w:sz w:val="36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spacing w:val="-20"/>
                          <w:sz w:val="36"/>
                          <w:szCs w:val="36"/>
                        </w:rPr>
                        <w:t>项目</w:t>
                      </w:r>
                      <w:r>
                        <w:rPr>
                          <w:rFonts w:hint="eastAsia"/>
                          <w:b/>
                          <w:spacing w:val="-20"/>
                          <w:sz w:val="36"/>
                          <w:szCs w:val="36"/>
                          <w:lang w:eastAsia="zh-CN"/>
                        </w:rPr>
                        <w:t>名</w:t>
                      </w:r>
                      <w:r>
                        <w:rPr>
                          <w:rFonts w:hint="eastAsia"/>
                          <w:b/>
                          <w:spacing w:val="-20"/>
                          <w:sz w:val="36"/>
                          <w:szCs w:val="36"/>
                          <w:lang w:val="en-US" w:eastAsia="zh-CN"/>
                        </w:rPr>
                        <w:t>称：白沙黎族自治县嘉睿大厦项目</w:t>
                      </w:r>
                    </w:p>
                    <w:p w14:paraId="136F149C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700" w:lineRule="exact"/>
                        <w:textAlignment w:val="auto"/>
                        <w:rPr>
                          <w:rFonts w:hint="eastAsia"/>
                          <w:b/>
                          <w:spacing w:val="-20"/>
                          <w:sz w:val="36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spacing w:val="-20"/>
                          <w:sz w:val="36"/>
                          <w:szCs w:val="36"/>
                        </w:rPr>
                        <w:t>项目区位：</w:t>
                      </w:r>
                      <w:r>
                        <w:rPr>
                          <w:rFonts w:hint="eastAsia"/>
                          <w:b/>
                          <w:spacing w:val="-20"/>
                          <w:sz w:val="36"/>
                          <w:szCs w:val="36"/>
                          <w:lang w:val="en-US" w:eastAsia="zh-CN"/>
                        </w:rPr>
                        <w:t>白沙黎族自治县县城</w:t>
                      </w:r>
                    </w:p>
                    <w:p w14:paraId="0B4ADA2D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700" w:lineRule="exact"/>
                        <w:textAlignment w:val="auto"/>
                        <w:rPr>
                          <w:rFonts w:hint="eastAsia"/>
                          <w:b/>
                          <w:spacing w:val="-20"/>
                          <w:sz w:val="36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spacing w:val="-20"/>
                          <w:sz w:val="36"/>
                          <w:szCs w:val="36"/>
                        </w:rPr>
                        <w:t>建设单位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  <w:spacing w:val="-20"/>
                          <w:sz w:val="36"/>
                          <w:szCs w:val="36"/>
                          <w:lang w:eastAsia="zh-CN"/>
                        </w:rPr>
                        <w:t>：</w:t>
                      </w:r>
                      <w:r>
                        <w:rPr>
                          <w:rFonts w:hint="eastAsia"/>
                          <w:b/>
                          <w:spacing w:val="-20"/>
                          <w:sz w:val="36"/>
                          <w:szCs w:val="36"/>
                          <w:lang w:val="en-US" w:eastAsia="zh-CN"/>
                        </w:rPr>
                        <w:t>海南鸿明睿建设有限公司</w:t>
                      </w:r>
                    </w:p>
                    <w:p w14:paraId="133BB7FE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700" w:lineRule="exact"/>
                        <w:textAlignment w:val="auto"/>
                        <w:rPr>
                          <w:rFonts w:hint="eastAsia" w:ascii="Times New Roman" w:hAnsi="Times New Roman" w:cs="Times New Roman"/>
                          <w:b/>
                          <w:spacing w:val="-20"/>
                          <w:sz w:val="36"/>
                          <w:szCs w:val="36"/>
                          <w:lang w:eastAsia="zh-CN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b/>
                          <w:spacing w:val="-20"/>
                          <w:sz w:val="36"/>
                          <w:szCs w:val="36"/>
                          <w:lang w:eastAsia="zh-CN"/>
                        </w:rPr>
                        <w:t>设计单位：</w:t>
                      </w:r>
                      <w:r>
                        <w:rPr>
                          <w:rFonts w:hint="eastAsia" w:cs="Times New Roman"/>
                          <w:b/>
                          <w:spacing w:val="-20"/>
                          <w:sz w:val="36"/>
                          <w:szCs w:val="36"/>
                          <w:lang w:eastAsia="zh-CN"/>
                        </w:rPr>
                        <w:t>国昇设计有限责任公司</w:t>
                      </w:r>
                    </w:p>
                  </w:txbxContent>
                </v:textbox>
              </v:shape>
            </w:pict>
          </mc:Fallback>
        </mc:AlternateContent>
      </w:r>
    </w:p>
    <w:p w14:paraId="7FD13AC3">
      <w:pPr>
        <w:keepNext w:val="0"/>
        <w:keepLines w:val="0"/>
        <w:widowControl/>
        <w:suppressLineNumbers w:val="0"/>
        <w:jc w:val="left"/>
        <w:rPr>
          <w:color w:val="FF0000"/>
          <w:sz w:val="72"/>
          <w:szCs w:val="72"/>
        </w:rPr>
      </w:pPr>
      <w:r>
        <w:rPr>
          <w:color w:val="FF0000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142240</wp:posOffset>
                </wp:positionH>
                <wp:positionV relativeFrom="paragraph">
                  <wp:posOffset>271780</wp:posOffset>
                </wp:positionV>
                <wp:extent cx="13964920" cy="752475"/>
                <wp:effectExtent l="4445" t="4445" r="13335" b="5080"/>
                <wp:wrapNone/>
                <wp:docPr id="5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64920" cy="752475"/>
                        </a:xfrm>
                        <a:prstGeom prst="rect">
                          <a:avLst/>
                        </a:prstGeom>
                        <a:solidFill>
                          <a:srgbClr val="31849B">
                            <a:alpha val="67000"/>
                          </a:srgbClr>
                        </a:solidFill>
                        <a:ln w="9525" cap="flat" cmpd="sng">
                          <a:solidFill>
                            <a:srgbClr val="0070C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0832237">
                            <w:pPr>
                              <w:pStyle w:val="6"/>
                              <w:shd w:val="clear" w:color="auto" w:fill="FFFFFF"/>
                              <w:spacing w:line="525" w:lineRule="atLeast"/>
                              <w:jc w:val="center"/>
                              <w:rPr>
                                <w:rFonts w:hint="default" w:ascii="方正粗黑宋简体" w:hAnsi="方正粗黑宋简体" w:eastAsia="方正粗黑宋简体"/>
                                <w:color w:val="FF0000"/>
                                <w:sz w:val="72"/>
                                <w:szCs w:val="7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粗黑宋简体" w:hAnsi="方正粗黑宋简体" w:eastAsia="方正粗黑宋简体"/>
                                <w:color w:val="FF0000"/>
                                <w:sz w:val="72"/>
                                <w:szCs w:val="72"/>
                              </w:rPr>
                              <w:t>白沙黎族自治县</w:t>
                            </w:r>
                            <w:r>
                              <w:rPr>
                                <w:rFonts w:hint="eastAsia" w:ascii="方正粗黑宋简体" w:hAnsi="方正粗黑宋简体" w:eastAsia="方正粗黑宋简体"/>
                                <w:color w:val="FF0000"/>
                                <w:sz w:val="72"/>
                                <w:szCs w:val="72"/>
                                <w:lang w:eastAsia="zh-CN"/>
                              </w:rPr>
                              <w:t>营商环境建设局</w:t>
                            </w:r>
                            <w:r>
                              <w:rPr>
                                <w:rFonts w:hint="eastAsia" w:ascii="方正粗黑宋简体" w:hAnsi="方正粗黑宋简体" w:eastAsia="方正粗黑宋简体"/>
                                <w:color w:val="FF0000"/>
                                <w:sz w:val="72"/>
                                <w:szCs w:val="72"/>
                              </w:rPr>
                              <w:t xml:space="preserve">     监督电话：089</w:t>
                            </w:r>
                            <w:r>
                              <w:rPr>
                                <w:rFonts w:hint="eastAsia" w:ascii="方正粗黑宋简体" w:hAnsi="方正粗黑宋简体" w:eastAsia="方正粗黑宋简体"/>
                                <w:color w:val="FF0000"/>
                                <w:sz w:val="72"/>
                                <w:szCs w:val="72"/>
                                <w:lang w:val="en-US" w:eastAsia="zh-CN"/>
                              </w:rPr>
                              <w:t>8</w:t>
                            </w:r>
                            <w:r>
                              <w:rPr>
                                <w:rFonts w:hint="eastAsia" w:ascii="方正粗黑宋简体" w:hAnsi="方正粗黑宋简体" w:eastAsia="方正粗黑宋简体"/>
                                <w:color w:val="FF0000"/>
                                <w:sz w:val="72"/>
                                <w:szCs w:val="72"/>
                              </w:rPr>
                              <w:t>-</w:t>
                            </w:r>
                            <w:r>
                              <w:rPr>
                                <w:rFonts w:hint="eastAsia" w:ascii="方正粗黑宋简体" w:hAnsi="方正粗黑宋简体" w:eastAsia="方正粗黑宋简体"/>
                                <w:color w:val="FF0000"/>
                                <w:sz w:val="72"/>
                                <w:szCs w:val="72"/>
                                <w:lang w:val="en-US" w:eastAsia="zh-CN"/>
                              </w:rPr>
                              <w:t>27713673</w:t>
                            </w:r>
                          </w:p>
                          <w:p w14:paraId="29878719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11.2pt;margin-top:21.4pt;height:59.25pt;width:1099.6pt;z-index:251660288;mso-width-relative:page;mso-height-relative:page;" fillcolor="#31849B" filled="t" stroked="t" coordsize="21600,21600" o:gfxdata="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y2Fg&#10;WtcAAAAKAQAADwAAAAAAAAABACAAAAAiAAAAZHJzL2Rvd25yZXYueG1sUEsBAhQAFAAAAAgAh07i&#10;QG0HVjYjAgAAWAQAAA4AAAAAAAAAAQAgAAAAJgEAAGRycy9lMm9Eb2MueG1sUEsFBgAAAAAGAAYA&#10;WQEAALsFAAAAAA==&#10;">
                <v:fill on="t" opacity="43909f" focussize="0,0"/>
                <v:stroke color="#0070C0" joinstyle="miter"/>
                <v:imagedata o:title=""/>
                <o:lock v:ext="edit" aspectratio="f"/>
                <v:textbox>
                  <w:txbxContent>
                    <w:p w14:paraId="30832237">
                      <w:pPr>
                        <w:pStyle w:val="6"/>
                        <w:shd w:val="clear" w:color="auto" w:fill="FFFFFF"/>
                        <w:spacing w:line="525" w:lineRule="atLeast"/>
                        <w:jc w:val="center"/>
                        <w:rPr>
                          <w:rFonts w:hint="default" w:ascii="方正粗黑宋简体" w:hAnsi="方正粗黑宋简体" w:eastAsia="方正粗黑宋简体"/>
                          <w:color w:val="FF0000"/>
                          <w:sz w:val="72"/>
                          <w:szCs w:val="72"/>
                          <w:lang w:val="en-US" w:eastAsia="zh-CN"/>
                        </w:rPr>
                      </w:pPr>
                      <w:r>
                        <w:rPr>
                          <w:rFonts w:hint="eastAsia" w:ascii="方正粗黑宋简体" w:hAnsi="方正粗黑宋简体" w:eastAsia="方正粗黑宋简体"/>
                          <w:color w:val="FF0000"/>
                          <w:sz w:val="72"/>
                          <w:szCs w:val="72"/>
                        </w:rPr>
                        <w:t>白沙黎族自治县</w:t>
                      </w:r>
                      <w:r>
                        <w:rPr>
                          <w:rFonts w:hint="eastAsia" w:ascii="方正粗黑宋简体" w:hAnsi="方正粗黑宋简体" w:eastAsia="方正粗黑宋简体"/>
                          <w:color w:val="FF0000"/>
                          <w:sz w:val="72"/>
                          <w:szCs w:val="72"/>
                          <w:lang w:eastAsia="zh-CN"/>
                        </w:rPr>
                        <w:t>营商环境建设局</w:t>
                      </w:r>
                      <w:r>
                        <w:rPr>
                          <w:rFonts w:hint="eastAsia" w:ascii="方正粗黑宋简体" w:hAnsi="方正粗黑宋简体" w:eastAsia="方正粗黑宋简体"/>
                          <w:color w:val="FF0000"/>
                          <w:sz w:val="72"/>
                          <w:szCs w:val="72"/>
                        </w:rPr>
                        <w:t xml:space="preserve">     监督电话：089</w:t>
                      </w:r>
                      <w:r>
                        <w:rPr>
                          <w:rFonts w:hint="eastAsia" w:ascii="方正粗黑宋简体" w:hAnsi="方正粗黑宋简体" w:eastAsia="方正粗黑宋简体"/>
                          <w:color w:val="FF0000"/>
                          <w:sz w:val="72"/>
                          <w:szCs w:val="72"/>
                          <w:lang w:val="en-US" w:eastAsia="zh-CN"/>
                        </w:rPr>
                        <w:t>8</w:t>
                      </w:r>
                      <w:r>
                        <w:rPr>
                          <w:rFonts w:hint="eastAsia" w:ascii="方正粗黑宋简体" w:hAnsi="方正粗黑宋简体" w:eastAsia="方正粗黑宋简体"/>
                          <w:color w:val="FF0000"/>
                          <w:sz w:val="72"/>
                          <w:szCs w:val="72"/>
                        </w:rPr>
                        <w:t>-</w:t>
                      </w:r>
                      <w:r>
                        <w:rPr>
                          <w:rFonts w:hint="eastAsia" w:ascii="方正粗黑宋简体" w:hAnsi="方正粗黑宋简体" w:eastAsia="方正粗黑宋简体"/>
                          <w:color w:val="FF0000"/>
                          <w:sz w:val="72"/>
                          <w:szCs w:val="72"/>
                          <w:lang w:val="en-US" w:eastAsia="zh-CN"/>
                        </w:rPr>
                        <w:t>27713673</w:t>
                      </w:r>
                    </w:p>
                    <w:p w14:paraId="29878719"/>
                  </w:txbxContent>
                </v:textbox>
              </v:shape>
            </w:pict>
          </mc:Fallback>
        </mc:AlternateContent>
      </w:r>
    </w:p>
    <w:sectPr>
      <w:pgSz w:w="23814" w:h="16840" w:orient="landscape"/>
      <w:pgMar w:top="1077" w:right="907" w:bottom="1077" w:left="90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iOGVmMDFmZTQ1OWExYzVjZGE0ODllZmZiY2FkNGQifQ=="/>
    <w:docVar w:name="KSO_WPS_MARK_KEY" w:val="0be220eb-789a-4715-b132-390abe1234dd"/>
  </w:docVars>
  <w:rsids>
    <w:rsidRoot w:val="00781F75"/>
    <w:rsid w:val="000130B8"/>
    <w:rsid w:val="00015C89"/>
    <w:rsid w:val="000222B9"/>
    <w:rsid w:val="00022A2B"/>
    <w:rsid w:val="00023E20"/>
    <w:rsid w:val="000242D8"/>
    <w:rsid w:val="00024882"/>
    <w:rsid w:val="00031810"/>
    <w:rsid w:val="00034D32"/>
    <w:rsid w:val="00045080"/>
    <w:rsid w:val="00047929"/>
    <w:rsid w:val="00051205"/>
    <w:rsid w:val="00061D17"/>
    <w:rsid w:val="00066350"/>
    <w:rsid w:val="00067950"/>
    <w:rsid w:val="00076B4F"/>
    <w:rsid w:val="00077143"/>
    <w:rsid w:val="00085342"/>
    <w:rsid w:val="000903E2"/>
    <w:rsid w:val="00092D29"/>
    <w:rsid w:val="00093ABC"/>
    <w:rsid w:val="000A09A8"/>
    <w:rsid w:val="000B4070"/>
    <w:rsid w:val="000B537C"/>
    <w:rsid w:val="000C1824"/>
    <w:rsid w:val="000D0D68"/>
    <w:rsid w:val="000D4B26"/>
    <w:rsid w:val="000E5FE3"/>
    <w:rsid w:val="000F231C"/>
    <w:rsid w:val="000F3235"/>
    <w:rsid w:val="000F5012"/>
    <w:rsid w:val="00110EF0"/>
    <w:rsid w:val="00112C9A"/>
    <w:rsid w:val="00112D97"/>
    <w:rsid w:val="00121C42"/>
    <w:rsid w:val="00122E15"/>
    <w:rsid w:val="001419FF"/>
    <w:rsid w:val="00141EC2"/>
    <w:rsid w:val="00146934"/>
    <w:rsid w:val="00151793"/>
    <w:rsid w:val="00154DD0"/>
    <w:rsid w:val="001551B7"/>
    <w:rsid w:val="00155AB6"/>
    <w:rsid w:val="00160101"/>
    <w:rsid w:val="00163E0E"/>
    <w:rsid w:val="0016492F"/>
    <w:rsid w:val="00166448"/>
    <w:rsid w:val="00172A14"/>
    <w:rsid w:val="001924C0"/>
    <w:rsid w:val="00192CE5"/>
    <w:rsid w:val="00195688"/>
    <w:rsid w:val="001969E1"/>
    <w:rsid w:val="00197253"/>
    <w:rsid w:val="001A0FC7"/>
    <w:rsid w:val="001A10FA"/>
    <w:rsid w:val="001A5ADA"/>
    <w:rsid w:val="001A691A"/>
    <w:rsid w:val="001B52A4"/>
    <w:rsid w:val="001C5535"/>
    <w:rsid w:val="001C5CDB"/>
    <w:rsid w:val="001C773A"/>
    <w:rsid w:val="001E6E44"/>
    <w:rsid w:val="001F2511"/>
    <w:rsid w:val="001F51E8"/>
    <w:rsid w:val="00200B33"/>
    <w:rsid w:val="00203D65"/>
    <w:rsid w:val="0021343D"/>
    <w:rsid w:val="002154DB"/>
    <w:rsid w:val="00222403"/>
    <w:rsid w:val="002270ED"/>
    <w:rsid w:val="002420EC"/>
    <w:rsid w:val="002625BB"/>
    <w:rsid w:val="00264F13"/>
    <w:rsid w:val="00267E8E"/>
    <w:rsid w:val="00283C1A"/>
    <w:rsid w:val="00294EE5"/>
    <w:rsid w:val="00295BA3"/>
    <w:rsid w:val="002966AB"/>
    <w:rsid w:val="00296CDF"/>
    <w:rsid w:val="002C10AC"/>
    <w:rsid w:val="002C2E94"/>
    <w:rsid w:val="002C5F18"/>
    <w:rsid w:val="002C65B1"/>
    <w:rsid w:val="002D2C0E"/>
    <w:rsid w:val="002D3D70"/>
    <w:rsid w:val="002D542C"/>
    <w:rsid w:val="002E1495"/>
    <w:rsid w:val="002E5FF4"/>
    <w:rsid w:val="002F0C7D"/>
    <w:rsid w:val="002F23AD"/>
    <w:rsid w:val="002F6AC3"/>
    <w:rsid w:val="00306626"/>
    <w:rsid w:val="003100DD"/>
    <w:rsid w:val="00310E87"/>
    <w:rsid w:val="00314CF2"/>
    <w:rsid w:val="00320CF8"/>
    <w:rsid w:val="00330F3B"/>
    <w:rsid w:val="0033258F"/>
    <w:rsid w:val="00332AE1"/>
    <w:rsid w:val="00337816"/>
    <w:rsid w:val="00343370"/>
    <w:rsid w:val="00343F57"/>
    <w:rsid w:val="003476AF"/>
    <w:rsid w:val="0035730A"/>
    <w:rsid w:val="00362083"/>
    <w:rsid w:val="0036294A"/>
    <w:rsid w:val="003629C3"/>
    <w:rsid w:val="00363038"/>
    <w:rsid w:val="00380133"/>
    <w:rsid w:val="00385360"/>
    <w:rsid w:val="003B0AD3"/>
    <w:rsid w:val="003B147F"/>
    <w:rsid w:val="003E3F3E"/>
    <w:rsid w:val="003F1981"/>
    <w:rsid w:val="003F60D3"/>
    <w:rsid w:val="004003EC"/>
    <w:rsid w:val="00400F78"/>
    <w:rsid w:val="00401758"/>
    <w:rsid w:val="00407353"/>
    <w:rsid w:val="0041283A"/>
    <w:rsid w:val="00412AC2"/>
    <w:rsid w:val="00416206"/>
    <w:rsid w:val="00426A4D"/>
    <w:rsid w:val="00430A83"/>
    <w:rsid w:val="00440538"/>
    <w:rsid w:val="00445B2D"/>
    <w:rsid w:val="00447840"/>
    <w:rsid w:val="00451CF9"/>
    <w:rsid w:val="00460C1B"/>
    <w:rsid w:val="00464DA3"/>
    <w:rsid w:val="00467622"/>
    <w:rsid w:val="00473693"/>
    <w:rsid w:val="00474586"/>
    <w:rsid w:val="004800D3"/>
    <w:rsid w:val="00481D18"/>
    <w:rsid w:val="004938AB"/>
    <w:rsid w:val="00495817"/>
    <w:rsid w:val="004A6EE8"/>
    <w:rsid w:val="004B0C5D"/>
    <w:rsid w:val="004B6277"/>
    <w:rsid w:val="004B740C"/>
    <w:rsid w:val="004B7947"/>
    <w:rsid w:val="004C6B16"/>
    <w:rsid w:val="004D22A0"/>
    <w:rsid w:val="004D4B0C"/>
    <w:rsid w:val="004E0AA0"/>
    <w:rsid w:val="004F5E7B"/>
    <w:rsid w:val="004F74F8"/>
    <w:rsid w:val="00500383"/>
    <w:rsid w:val="00500540"/>
    <w:rsid w:val="00512BEE"/>
    <w:rsid w:val="00513493"/>
    <w:rsid w:val="005164CE"/>
    <w:rsid w:val="00517CCF"/>
    <w:rsid w:val="00523CFD"/>
    <w:rsid w:val="00524628"/>
    <w:rsid w:val="00524ECD"/>
    <w:rsid w:val="00534932"/>
    <w:rsid w:val="0054797E"/>
    <w:rsid w:val="00552032"/>
    <w:rsid w:val="0056282D"/>
    <w:rsid w:val="00566362"/>
    <w:rsid w:val="005666EA"/>
    <w:rsid w:val="00567CED"/>
    <w:rsid w:val="0057030A"/>
    <w:rsid w:val="00583B15"/>
    <w:rsid w:val="00595BC0"/>
    <w:rsid w:val="005A6BA1"/>
    <w:rsid w:val="005B2385"/>
    <w:rsid w:val="005B2D98"/>
    <w:rsid w:val="005B5FE8"/>
    <w:rsid w:val="005C27E5"/>
    <w:rsid w:val="005D4300"/>
    <w:rsid w:val="005E6999"/>
    <w:rsid w:val="005F4F74"/>
    <w:rsid w:val="005F7701"/>
    <w:rsid w:val="0060106D"/>
    <w:rsid w:val="00615A3B"/>
    <w:rsid w:val="00620473"/>
    <w:rsid w:val="006314D9"/>
    <w:rsid w:val="00642146"/>
    <w:rsid w:val="006422D4"/>
    <w:rsid w:val="006474ED"/>
    <w:rsid w:val="00652A4B"/>
    <w:rsid w:val="00655CF0"/>
    <w:rsid w:val="00656CA9"/>
    <w:rsid w:val="0066164A"/>
    <w:rsid w:val="00664E8A"/>
    <w:rsid w:val="0066646B"/>
    <w:rsid w:val="006729D1"/>
    <w:rsid w:val="00672CC5"/>
    <w:rsid w:val="00672E63"/>
    <w:rsid w:val="00674657"/>
    <w:rsid w:val="0068533F"/>
    <w:rsid w:val="0068651D"/>
    <w:rsid w:val="00691773"/>
    <w:rsid w:val="006A3819"/>
    <w:rsid w:val="006B23CB"/>
    <w:rsid w:val="006C56D7"/>
    <w:rsid w:val="006C6FA9"/>
    <w:rsid w:val="006D453E"/>
    <w:rsid w:val="006D4654"/>
    <w:rsid w:val="006D767A"/>
    <w:rsid w:val="006D7743"/>
    <w:rsid w:val="006E0933"/>
    <w:rsid w:val="006E2388"/>
    <w:rsid w:val="006E5789"/>
    <w:rsid w:val="006F09AB"/>
    <w:rsid w:val="006F64E2"/>
    <w:rsid w:val="007359F0"/>
    <w:rsid w:val="00753FC6"/>
    <w:rsid w:val="007619D4"/>
    <w:rsid w:val="00762CFC"/>
    <w:rsid w:val="00763DDA"/>
    <w:rsid w:val="0077012D"/>
    <w:rsid w:val="00770B12"/>
    <w:rsid w:val="00770EEC"/>
    <w:rsid w:val="00771054"/>
    <w:rsid w:val="00776691"/>
    <w:rsid w:val="00781F75"/>
    <w:rsid w:val="00783239"/>
    <w:rsid w:val="00787D7C"/>
    <w:rsid w:val="00792136"/>
    <w:rsid w:val="00792330"/>
    <w:rsid w:val="007930BE"/>
    <w:rsid w:val="007A2861"/>
    <w:rsid w:val="007A2E1F"/>
    <w:rsid w:val="007A6ECF"/>
    <w:rsid w:val="007B1E4B"/>
    <w:rsid w:val="007B2081"/>
    <w:rsid w:val="007B6519"/>
    <w:rsid w:val="007C2AF7"/>
    <w:rsid w:val="007D0D9E"/>
    <w:rsid w:val="007D74D7"/>
    <w:rsid w:val="007E007D"/>
    <w:rsid w:val="007E30F1"/>
    <w:rsid w:val="007E3B61"/>
    <w:rsid w:val="007E535C"/>
    <w:rsid w:val="007E54F2"/>
    <w:rsid w:val="007E5ABD"/>
    <w:rsid w:val="007F2658"/>
    <w:rsid w:val="007F4AFE"/>
    <w:rsid w:val="007F4C66"/>
    <w:rsid w:val="008007B1"/>
    <w:rsid w:val="00813C93"/>
    <w:rsid w:val="00820AA7"/>
    <w:rsid w:val="008226B5"/>
    <w:rsid w:val="0082602C"/>
    <w:rsid w:val="00832118"/>
    <w:rsid w:val="00844200"/>
    <w:rsid w:val="008455FE"/>
    <w:rsid w:val="00854410"/>
    <w:rsid w:val="008618D7"/>
    <w:rsid w:val="0087243F"/>
    <w:rsid w:val="00891DFA"/>
    <w:rsid w:val="00896D6D"/>
    <w:rsid w:val="008B660B"/>
    <w:rsid w:val="008D4BB2"/>
    <w:rsid w:val="008D7812"/>
    <w:rsid w:val="008E433D"/>
    <w:rsid w:val="008F1858"/>
    <w:rsid w:val="00904419"/>
    <w:rsid w:val="0091003B"/>
    <w:rsid w:val="00912E10"/>
    <w:rsid w:val="00915507"/>
    <w:rsid w:val="00915BB8"/>
    <w:rsid w:val="00916AA8"/>
    <w:rsid w:val="00926105"/>
    <w:rsid w:val="00941D29"/>
    <w:rsid w:val="00941F8C"/>
    <w:rsid w:val="00944005"/>
    <w:rsid w:val="009501F8"/>
    <w:rsid w:val="009503C5"/>
    <w:rsid w:val="00952911"/>
    <w:rsid w:val="00956C58"/>
    <w:rsid w:val="0095790D"/>
    <w:rsid w:val="0096024E"/>
    <w:rsid w:val="00964B5B"/>
    <w:rsid w:val="0096719A"/>
    <w:rsid w:val="00973BF0"/>
    <w:rsid w:val="00975583"/>
    <w:rsid w:val="009836B5"/>
    <w:rsid w:val="009860C9"/>
    <w:rsid w:val="00990A57"/>
    <w:rsid w:val="009928CC"/>
    <w:rsid w:val="00992F8D"/>
    <w:rsid w:val="009A0229"/>
    <w:rsid w:val="009A49FF"/>
    <w:rsid w:val="009B00DD"/>
    <w:rsid w:val="009B1DE3"/>
    <w:rsid w:val="009B390A"/>
    <w:rsid w:val="009C005A"/>
    <w:rsid w:val="009C16B6"/>
    <w:rsid w:val="009C3C03"/>
    <w:rsid w:val="009C4519"/>
    <w:rsid w:val="009C56D8"/>
    <w:rsid w:val="009D02AB"/>
    <w:rsid w:val="009D5072"/>
    <w:rsid w:val="009E342E"/>
    <w:rsid w:val="00A02935"/>
    <w:rsid w:val="00A1270C"/>
    <w:rsid w:val="00A22FB2"/>
    <w:rsid w:val="00A32936"/>
    <w:rsid w:val="00A3404F"/>
    <w:rsid w:val="00A422CB"/>
    <w:rsid w:val="00A46D07"/>
    <w:rsid w:val="00A55785"/>
    <w:rsid w:val="00A55A8B"/>
    <w:rsid w:val="00A5651F"/>
    <w:rsid w:val="00A67AE0"/>
    <w:rsid w:val="00A737AA"/>
    <w:rsid w:val="00A76CB1"/>
    <w:rsid w:val="00A84359"/>
    <w:rsid w:val="00A8625C"/>
    <w:rsid w:val="00A93738"/>
    <w:rsid w:val="00A94B97"/>
    <w:rsid w:val="00AA130E"/>
    <w:rsid w:val="00AB0951"/>
    <w:rsid w:val="00AC55DF"/>
    <w:rsid w:val="00AD4B5A"/>
    <w:rsid w:val="00AE0A78"/>
    <w:rsid w:val="00AE7266"/>
    <w:rsid w:val="00AF095A"/>
    <w:rsid w:val="00AF4C31"/>
    <w:rsid w:val="00B00527"/>
    <w:rsid w:val="00B048E8"/>
    <w:rsid w:val="00B067F2"/>
    <w:rsid w:val="00B161DB"/>
    <w:rsid w:val="00B25377"/>
    <w:rsid w:val="00B278FC"/>
    <w:rsid w:val="00B31EC0"/>
    <w:rsid w:val="00B32929"/>
    <w:rsid w:val="00B33263"/>
    <w:rsid w:val="00B337AA"/>
    <w:rsid w:val="00B556F2"/>
    <w:rsid w:val="00B8521C"/>
    <w:rsid w:val="00B87393"/>
    <w:rsid w:val="00B976A4"/>
    <w:rsid w:val="00BA4C5A"/>
    <w:rsid w:val="00BB08ED"/>
    <w:rsid w:val="00BB0A14"/>
    <w:rsid w:val="00BB2CC1"/>
    <w:rsid w:val="00BB4AF9"/>
    <w:rsid w:val="00BB5FFF"/>
    <w:rsid w:val="00BC23D5"/>
    <w:rsid w:val="00BC5EA6"/>
    <w:rsid w:val="00BD3425"/>
    <w:rsid w:val="00BD3679"/>
    <w:rsid w:val="00BD3B47"/>
    <w:rsid w:val="00C0203B"/>
    <w:rsid w:val="00C03679"/>
    <w:rsid w:val="00C10648"/>
    <w:rsid w:val="00C137A5"/>
    <w:rsid w:val="00C22AB3"/>
    <w:rsid w:val="00C32F6D"/>
    <w:rsid w:val="00C35060"/>
    <w:rsid w:val="00C37AA0"/>
    <w:rsid w:val="00C4138B"/>
    <w:rsid w:val="00C44E5D"/>
    <w:rsid w:val="00C45733"/>
    <w:rsid w:val="00C50031"/>
    <w:rsid w:val="00C555CA"/>
    <w:rsid w:val="00C60A98"/>
    <w:rsid w:val="00C623E3"/>
    <w:rsid w:val="00C62858"/>
    <w:rsid w:val="00C80386"/>
    <w:rsid w:val="00C829A8"/>
    <w:rsid w:val="00C8580D"/>
    <w:rsid w:val="00CA289F"/>
    <w:rsid w:val="00CA4183"/>
    <w:rsid w:val="00CB0575"/>
    <w:rsid w:val="00CC36C1"/>
    <w:rsid w:val="00CC3B76"/>
    <w:rsid w:val="00CE7A53"/>
    <w:rsid w:val="00CF176A"/>
    <w:rsid w:val="00CF4943"/>
    <w:rsid w:val="00CF7BF5"/>
    <w:rsid w:val="00D01F49"/>
    <w:rsid w:val="00D22037"/>
    <w:rsid w:val="00D24D61"/>
    <w:rsid w:val="00D27E01"/>
    <w:rsid w:val="00D42204"/>
    <w:rsid w:val="00D426DF"/>
    <w:rsid w:val="00D46D45"/>
    <w:rsid w:val="00D550D8"/>
    <w:rsid w:val="00D56462"/>
    <w:rsid w:val="00D614D7"/>
    <w:rsid w:val="00D62BE6"/>
    <w:rsid w:val="00D81369"/>
    <w:rsid w:val="00D93B78"/>
    <w:rsid w:val="00D95337"/>
    <w:rsid w:val="00D96F0B"/>
    <w:rsid w:val="00DA4399"/>
    <w:rsid w:val="00DA4BD2"/>
    <w:rsid w:val="00DA5825"/>
    <w:rsid w:val="00DA63D1"/>
    <w:rsid w:val="00DB3638"/>
    <w:rsid w:val="00DC2115"/>
    <w:rsid w:val="00DC3920"/>
    <w:rsid w:val="00DD2C85"/>
    <w:rsid w:val="00DE1035"/>
    <w:rsid w:val="00DE5CF4"/>
    <w:rsid w:val="00DF56FB"/>
    <w:rsid w:val="00E00669"/>
    <w:rsid w:val="00E035C8"/>
    <w:rsid w:val="00E11BDB"/>
    <w:rsid w:val="00E156CE"/>
    <w:rsid w:val="00E15A2C"/>
    <w:rsid w:val="00E16019"/>
    <w:rsid w:val="00E2386B"/>
    <w:rsid w:val="00E23D3B"/>
    <w:rsid w:val="00E3043F"/>
    <w:rsid w:val="00E314A7"/>
    <w:rsid w:val="00E323AE"/>
    <w:rsid w:val="00E416EB"/>
    <w:rsid w:val="00E54AC0"/>
    <w:rsid w:val="00E60F3A"/>
    <w:rsid w:val="00E64EBC"/>
    <w:rsid w:val="00E8659B"/>
    <w:rsid w:val="00EA0535"/>
    <w:rsid w:val="00EA36F3"/>
    <w:rsid w:val="00EB21B5"/>
    <w:rsid w:val="00EB38BA"/>
    <w:rsid w:val="00EB79E4"/>
    <w:rsid w:val="00EC3E61"/>
    <w:rsid w:val="00EC643B"/>
    <w:rsid w:val="00EC6D3F"/>
    <w:rsid w:val="00ED040B"/>
    <w:rsid w:val="00ED2F84"/>
    <w:rsid w:val="00ED3872"/>
    <w:rsid w:val="00EE0173"/>
    <w:rsid w:val="00EE0C93"/>
    <w:rsid w:val="00EE23B0"/>
    <w:rsid w:val="00F07F20"/>
    <w:rsid w:val="00F20F3B"/>
    <w:rsid w:val="00F26530"/>
    <w:rsid w:val="00F26CB6"/>
    <w:rsid w:val="00F349B2"/>
    <w:rsid w:val="00F40276"/>
    <w:rsid w:val="00F405E4"/>
    <w:rsid w:val="00F54885"/>
    <w:rsid w:val="00F56503"/>
    <w:rsid w:val="00F6237B"/>
    <w:rsid w:val="00F70EF5"/>
    <w:rsid w:val="00F764CB"/>
    <w:rsid w:val="00F77C71"/>
    <w:rsid w:val="00F91886"/>
    <w:rsid w:val="00F91E02"/>
    <w:rsid w:val="00F95B4B"/>
    <w:rsid w:val="00FA6C64"/>
    <w:rsid w:val="00FB1FD1"/>
    <w:rsid w:val="00FB2BD9"/>
    <w:rsid w:val="00FC1100"/>
    <w:rsid w:val="00FC7313"/>
    <w:rsid w:val="00FD76AC"/>
    <w:rsid w:val="00FE1B1D"/>
    <w:rsid w:val="00FE4E1C"/>
    <w:rsid w:val="00FE76A9"/>
    <w:rsid w:val="00FF1716"/>
    <w:rsid w:val="00FF34BF"/>
    <w:rsid w:val="01AA4727"/>
    <w:rsid w:val="049C534A"/>
    <w:rsid w:val="0A361D5F"/>
    <w:rsid w:val="0A710C1E"/>
    <w:rsid w:val="10056BAB"/>
    <w:rsid w:val="12E9188F"/>
    <w:rsid w:val="14272AF1"/>
    <w:rsid w:val="148D6FE1"/>
    <w:rsid w:val="14CA3EC0"/>
    <w:rsid w:val="16ED6BEE"/>
    <w:rsid w:val="177F14E5"/>
    <w:rsid w:val="17956295"/>
    <w:rsid w:val="17A0356C"/>
    <w:rsid w:val="19F200D1"/>
    <w:rsid w:val="1AA317A8"/>
    <w:rsid w:val="1D2D6439"/>
    <w:rsid w:val="1D73758B"/>
    <w:rsid w:val="1ED80AE7"/>
    <w:rsid w:val="1F2C591E"/>
    <w:rsid w:val="1FF90B65"/>
    <w:rsid w:val="209D1269"/>
    <w:rsid w:val="2117172D"/>
    <w:rsid w:val="21340E06"/>
    <w:rsid w:val="21D41EDA"/>
    <w:rsid w:val="24E51551"/>
    <w:rsid w:val="255D50A2"/>
    <w:rsid w:val="274B3F89"/>
    <w:rsid w:val="293F7E0E"/>
    <w:rsid w:val="2AE9183F"/>
    <w:rsid w:val="2EF33951"/>
    <w:rsid w:val="300E66EA"/>
    <w:rsid w:val="308C2395"/>
    <w:rsid w:val="31CE42C2"/>
    <w:rsid w:val="35B16945"/>
    <w:rsid w:val="37A018E0"/>
    <w:rsid w:val="380F7D3E"/>
    <w:rsid w:val="3823112C"/>
    <w:rsid w:val="3870444F"/>
    <w:rsid w:val="391C0ED0"/>
    <w:rsid w:val="39C05745"/>
    <w:rsid w:val="3BD934F2"/>
    <w:rsid w:val="3D1321AE"/>
    <w:rsid w:val="3D5B4296"/>
    <w:rsid w:val="43335062"/>
    <w:rsid w:val="44A51060"/>
    <w:rsid w:val="46555C55"/>
    <w:rsid w:val="485703CC"/>
    <w:rsid w:val="48E873A7"/>
    <w:rsid w:val="4998788A"/>
    <w:rsid w:val="4AD85501"/>
    <w:rsid w:val="4B553F35"/>
    <w:rsid w:val="4CC83A15"/>
    <w:rsid w:val="4F4A2195"/>
    <w:rsid w:val="51D07C72"/>
    <w:rsid w:val="53996050"/>
    <w:rsid w:val="58547445"/>
    <w:rsid w:val="59DF3B6F"/>
    <w:rsid w:val="5A670E91"/>
    <w:rsid w:val="5BC66112"/>
    <w:rsid w:val="5E054128"/>
    <w:rsid w:val="5F303BC6"/>
    <w:rsid w:val="5FF614E8"/>
    <w:rsid w:val="6253480B"/>
    <w:rsid w:val="67C02E68"/>
    <w:rsid w:val="699F5FFA"/>
    <w:rsid w:val="6D691114"/>
    <w:rsid w:val="6F423E78"/>
    <w:rsid w:val="6F4D4873"/>
    <w:rsid w:val="71CA3681"/>
    <w:rsid w:val="760017AF"/>
    <w:rsid w:val="78650950"/>
    <w:rsid w:val="7D1944AA"/>
    <w:rsid w:val="7DC8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unhideWhenUsed/>
    <w:qFormat/>
    <w:uiPriority w:val="99"/>
    <w:rPr>
      <w:color w:val="434343"/>
      <w:u w:val="none"/>
    </w:rPr>
  </w:style>
  <w:style w:type="character" w:customStyle="1" w:styleId="11">
    <w:name w:val="页眉 Char"/>
    <w:basedOn w:val="9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9"/>
    <w:link w:val="4"/>
    <w:qFormat/>
    <w:uiPriority w:val="0"/>
    <w:rPr>
      <w:kern w:val="2"/>
      <w:sz w:val="18"/>
      <w:szCs w:val="18"/>
    </w:rPr>
  </w:style>
  <w:style w:type="character" w:customStyle="1" w:styleId="13">
    <w:name w:val="日期 Char"/>
    <w:basedOn w:val="9"/>
    <w:link w:val="2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28</Words>
  <Characters>28</Characters>
  <Lines>1</Lines>
  <Paragraphs>1</Paragraphs>
  <TotalTime>8</TotalTime>
  <ScaleCrop>false</ScaleCrop>
  <LinksUpToDate>false</LinksUpToDate>
  <CharactersWithSpaces>28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2021-03-15T02:07:00Z</dcterms:created>
  <dc:creator>lenovo</dc:creator>
  <cp:lastModifiedBy>小林</cp:lastModifiedBy>
  <cp:lastPrinted>2025-04-03T01:41:00Z</cp:lastPrinted>
  <dcterms:modified xsi:type="dcterms:W3CDTF">2025-04-24T07:56:23Z</dcterms:modified>
  <dc:title>2014年1—9月工作总结</dc:title>
  <cp:revision>90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91A4EEA60A9A41C88272BEAC21552F2F_13</vt:lpwstr>
  </property>
  <property fmtid="{D5CDD505-2E9C-101B-9397-08002B2CF9AE}" pid="4" name="KSOTemplateDocerSaveRecord">
    <vt:lpwstr>eyJoZGlkIjoiZmYwNDg4YTU2NjNhMTFmZWU5MDIwYTY1NDgzMGQzZmYiLCJ1c2VySWQiOiI1MDAxMzI4NjMifQ==</vt:lpwstr>
  </property>
</Properties>
</file>