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ADD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粗黑宋简体" w:hAnsi="方正粗黑宋简体" w:eastAsia="方正粗黑宋简体"/>
          <w:color w:val="FF0000"/>
          <w:sz w:val="60"/>
          <w:szCs w:val="60"/>
          <w:lang w:val="en-US" w:eastAsia="zh-CN"/>
        </w:rPr>
      </w:pPr>
      <w:r>
        <w:rPr>
          <w:rFonts w:hint="eastAsia" w:ascii="方正粗黑宋简体" w:hAnsi="方正粗黑宋简体" w:eastAsia="方正粗黑宋简体"/>
          <w:color w:val="FF0000"/>
          <w:sz w:val="60"/>
          <w:szCs w:val="60"/>
          <w:lang w:val="en-US" w:eastAsia="zh-CN"/>
        </w:rPr>
        <w:t>关于2024年茶产业深加工开发建设项目设计方案批前公示的总平面图</w:t>
      </w:r>
    </w:p>
    <w:p w14:paraId="20FDDC7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粗黑宋简体" w:hAnsi="方正粗黑宋简体" w:eastAsia="方正粗黑宋简体"/>
          <w:color w:val="FF0000"/>
          <w:sz w:val="60"/>
          <w:szCs w:val="60"/>
          <w:lang w:val="en-US" w:eastAsia="zh-CN"/>
        </w:rPr>
      </w:pPr>
    </w:p>
    <w:p w14:paraId="34D5FAE0">
      <w:pPr>
        <w:pStyle w:val="6"/>
        <w:shd w:val="clear" w:color="auto" w:fill="FFFFFF"/>
        <w:tabs>
          <w:tab w:val="left" w:pos="17209"/>
        </w:tabs>
        <w:spacing w:line="525" w:lineRule="atLeast"/>
        <w:jc w:val="left"/>
        <w:rPr>
          <w:rFonts w:hint="eastAsia" w:eastAsia="宋体"/>
          <w:color w:val="FF0000"/>
          <w:sz w:val="72"/>
          <w:szCs w:val="72"/>
          <w:lang w:eastAsia="zh-CN"/>
        </w:rPr>
      </w:pPr>
      <w:r>
        <w:rPr>
          <w:sz w:val="72"/>
        </w:rPr>
        <mc:AlternateContent>
          <mc:Choice Requires="wps">
            <w:drawing>
              <wp:anchor distT="0" distB="0" distL="114300" distR="114300" simplePos="0" relativeHeight="251661312" behindDoc="0" locked="0" layoutInCell="1" allowOverlap="1">
                <wp:simplePos x="0" y="0"/>
                <wp:positionH relativeFrom="column">
                  <wp:posOffset>9349105</wp:posOffset>
                </wp:positionH>
                <wp:positionV relativeFrom="paragraph">
                  <wp:posOffset>3018790</wp:posOffset>
                </wp:positionV>
                <wp:extent cx="4624705" cy="4156075"/>
                <wp:effectExtent l="5080" t="4445" r="18415" b="11430"/>
                <wp:wrapNone/>
                <wp:docPr id="9" name="文本框 9"/>
                <wp:cNvGraphicFramePr/>
                <a:graphic xmlns:a="http://schemas.openxmlformats.org/drawingml/2006/main">
                  <a:graphicData uri="http://schemas.microsoft.com/office/word/2010/wordprocessingShape">
                    <wps:wsp>
                      <wps:cNvSpPr txBox="1"/>
                      <wps:spPr>
                        <a:xfrm>
                          <a:off x="9906000" y="3955415"/>
                          <a:ext cx="4624705" cy="4156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9753E4">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 xml:space="preserve">公示意见反馈：                   </w:t>
                            </w:r>
                          </w:p>
                          <w:p w14:paraId="241B1582">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lang w:eastAsia="zh-CN"/>
                              </w:rPr>
                              <w:t>（</w:t>
                            </w:r>
                            <w:r>
                              <w:rPr>
                                <w:rFonts w:hint="eastAsia"/>
                                <w:b/>
                                <w:spacing w:val="-20"/>
                                <w:sz w:val="36"/>
                                <w:szCs w:val="36"/>
                                <w:lang w:val="en-US" w:eastAsia="zh-CN"/>
                              </w:rPr>
                              <w:t>1</w:t>
                            </w:r>
                            <w:r>
                              <w:rPr>
                                <w:rFonts w:hint="eastAsia"/>
                                <w:b/>
                                <w:spacing w:val="-20"/>
                                <w:sz w:val="36"/>
                                <w:szCs w:val="36"/>
                                <w:lang w:eastAsia="zh-CN"/>
                              </w:rPr>
                              <w:t>）</w:t>
                            </w:r>
                            <w:r>
                              <w:rPr>
                                <w:rFonts w:hint="eastAsia"/>
                                <w:b/>
                                <w:spacing w:val="-20"/>
                                <w:sz w:val="36"/>
                                <w:szCs w:val="36"/>
                              </w:rPr>
                              <w:t>电子邮件请发送到：bsxzspfwj@163.com；</w:t>
                            </w:r>
                          </w:p>
                          <w:p w14:paraId="48D2444F">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（2）书面意见邮寄至白沙黎族自治县行政审批服务局二楼工程建设审批室</w:t>
                            </w:r>
                            <w:r>
                              <w:rPr>
                                <w:rFonts w:hint="eastAsia"/>
                                <w:b/>
                                <w:spacing w:val="-20"/>
                                <w:sz w:val="36"/>
                                <w:szCs w:val="36"/>
                                <w:lang w:val="en-US" w:eastAsia="zh-CN"/>
                              </w:rPr>
                              <w:t>218</w:t>
                            </w:r>
                            <w:r>
                              <w:rPr>
                                <w:rFonts w:hint="eastAsia"/>
                                <w:b/>
                                <w:spacing w:val="-20"/>
                                <w:sz w:val="36"/>
                                <w:szCs w:val="36"/>
                              </w:rPr>
                              <w:t>室，邮政编码572800；</w:t>
                            </w:r>
                          </w:p>
                          <w:p w14:paraId="15D4448D">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（3）为便于联系意见反馈人，请写明真实姓名、地址及联系电话；</w:t>
                            </w:r>
                          </w:p>
                          <w:p w14:paraId="64FB300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（4）意见或建议应在公示期限内提出，逾期未反馈，将视为无意见。</w:t>
                            </w:r>
                          </w:p>
                          <w:p w14:paraId="5877F40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6.15pt;margin-top:237.7pt;height:327.25pt;width:364.15pt;z-index:251661312;mso-width-relative:page;mso-height-relative:page;" fillcolor="#FFFFFF [3201]" filled="t" stroked="t" coordsize="21600,21600" o:gfxdata="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w05/PZAAAADgEAAA8AAAAAAAAAAQAgAAAAIgAAAGRycy9kb3ducmV2LnhtbFBL&#10;AQIUABQAAAAIAIdO4kASTV0nZwIAAMQEAAAOAAAAAAAAAAEAIAAAACgBAABkcnMvZTJvRG9jLnht&#10;bFBLBQYAAAAABgAGAFkBAAABBgAAAAA=&#10;">
                <v:fill on="t" focussize="0,0"/>
                <v:stroke weight="0.5pt" color="#000000 [3204]" joinstyle="round"/>
                <v:imagedata o:title=""/>
                <o:lock v:ext="edit" aspectratio="f"/>
                <v:textbox>
                  <w:txbxContent>
                    <w:p w14:paraId="609753E4">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 xml:space="preserve">公示意见反馈：                   </w:t>
                      </w:r>
                    </w:p>
                    <w:p w14:paraId="241B1582">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lang w:eastAsia="zh-CN"/>
                        </w:rPr>
                        <w:t>（</w:t>
                      </w:r>
                      <w:r>
                        <w:rPr>
                          <w:rFonts w:hint="eastAsia"/>
                          <w:b/>
                          <w:spacing w:val="-20"/>
                          <w:sz w:val="36"/>
                          <w:szCs w:val="36"/>
                          <w:lang w:val="en-US" w:eastAsia="zh-CN"/>
                        </w:rPr>
                        <w:t>1</w:t>
                      </w:r>
                      <w:r>
                        <w:rPr>
                          <w:rFonts w:hint="eastAsia"/>
                          <w:b/>
                          <w:spacing w:val="-20"/>
                          <w:sz w:val="36"/>
                          <w:szCs w:val="36"/>
                          <w:lang w:eastAsia="zh-CN"/>
                        </w:rPr>
                        <w:t>）</w:t>
                      </w:r>
                      <w:r>
                        <w:rPr>
                          <w:rFonts w:hint="eastAsia"/>
                          <w:b/>
                          <w:spacing w:val="-20"/>
                          <w:sz w:val="36"/>
                          <w:szCs w:val="36"/>
                        </w:rPr>
                        <w:t>电子邮件请发送到：bsxzspfwj@163.com；</w:t>
                      </w:r>
                    </w:p>
                    <w:p w14:paraId="48D2444F">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（2）书面意见邮寄至白沙黎族自治县行政审批服务局二楼工程建设审批室</w:t>
                      </w:r>
                      <w:r>
                        <w:rPr>
                          <w:rFonts w:hint="eastAsia"/>
                          <w:b/>
                          <w:spacing w:val="-20"/>
                          <w:sz w:val="36"/>
                          <w:szCs w:val="36"/>
                          <w:lang w:val="en-US" w:eastAsia="zh-CN"/>
                        </w:rPr>
                        <w:t>218</w:t>
                      </w:r>
                      <w:r>
                        <w:rPr>
                          <w:rFonts w:hint="eastAsia"/>
                          <w:b/>
                          <w:spacing w:val="-20"/>
                          <w:sz w:val="36"/>
                          <w:szCs w:val="36"/>
                        </w:rPr>
                        <w:t>室，邮政编码572800；</w:t>
                      </w:r>
                    </w:p>
                    <w:p w14:paraId="15D4448D">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（3）为便于联系意见反馈人，请写明真实姓名、地址及联系电话；</w:t>
                      </w:r>
                    </w:p>
                    <w:p w14:paraId="64FB300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（4）意见或建议应在公示期限内提出，逾期未反馈，将视为无意见。</w:t>
                      </w:r>
                    </w:p>
                    <w:p w14:paraId="5877F40F"/>
                  </w:txbxContent>
                </v:textbox>
              </v:shape>
            </w:pict>
          </mc:Fallback>
        </mc:AlternateContent>
      </w:r>
      <w:r>
        <w:rPr>
          <w:color w:val="FF0000"/>
          <w:sz w:val="72"/>
          <w:szCs w:val="72"/>
        </w:rPr>
        <mc:AlternateContent>
          <mc:Choice Requires="wps">
            <w:drawing>
              <wp:anchor distT="0" distB="0" distL="114300" distR="114300" simplePos="0" relativeHeight="251659264" behindDoc="0" locked="0" layoutInCell="1" allowOverlap="1">
                <wp:simplePos x="0" y="0"/>
                <wp:positionH relativeFrom="column">
                  <wp:posOffset>9343390</wp:posOffset>
                </wp:positionH>
                <wp:positionV relativeFrom="paragraph">
                  <wp:posOffset>273050</wp:posOffset>
                </wp:positionV>
                <wp:extent cx="4623435" cy="2748280"/>
                <wp:effectExtent l="5080" t="4445" r="19685" b="9525"/>
                <wp:wrapNone/>
                <wp:docPr id="1" name="文本框 2"/>
                <wp:cNvGraphicFramePr/>
                <a:graphic xmlns:a="http://schemas.openxmlformats.org/drawingml/2006/main">
                  <a:graphicData uri="http://schemas.microsoft.com/office/word/2010/wordprocessingShape">
                    <wps:wsp>
                      <wps:cNvSpPr txBox="1"/>
                      <wps:spPr>
                        <a:xfrm>
                          <a:off x="0" y="0"/>
                          <a:ext cx="4623435" cy="2748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1F0FA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spacing w:val="-20"/>
                                <w:sz w:val="36"/>
                                <w:szCs w:val="36"/>
                                <w:lang w:val="en-US" w:eastAsia="zh-CN"/>
                              </w:rPr>
                            </w:pPr>
                            <w:r>
                              <w:rPr>
                                <w:rFonts w:hint="eastAsia"/>
                                <w:b/>
                                <w:spacing w:val="-20"/>
                                <w:sz w:val="36"/>
                                <w:szCs w:val="36"/>
                              </w:rPr>
                              <w:t>项目</w:t>
                            </w:r>
                            <w:r>
                              <w:rPr>
                                <w:rFonts w:hint="eastAsia"/>
                                <w:b/>
                                <w:spacing w:val="-20"/>
                                <w:sz w:val="36"/>
                                <w:szCs w:val="36"/>
                                <w:lang w:eastAsia="zh-CN"/>
                              </w:rPr>
                              <w:t>名称：</w:t>
                            </w:r>
                            <w:r>
                              <w:rPr>
                                <w:rFonts w:hint="eastAsia"/>
                                <w:b/>
                                <w:spacing w:val="-20"/>
                                <w:sz w:val="36"/>
                                <w:szCs w:val="36"/>
                                <w:lang w:val="en-US" w:eastAsia="zh-CN"/>
                              </w:rPr>
                              <w:t>2</w:t>
                            </w:r>
                            <w:r>
                              <w:rPr>
                                <w:rFonts w:hint="eastAsia"/>
                                <w:b/>
                                <w:spacing w:val="-20"/>
                                <w:sz w:val="36"/>
                                <w:szCs w:val="36"/>
                                <w:lang w:val="en-US" w:eastAsia="zh-CN"/>
                              </w:rPr>
                              <w:t>024年茶产业深加工开发建设项目</w:t>
                            </w:r>
                          </w:p>
                          <w:p w14:paraId="2BD6052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eastAsia="宋体"/>
                                <w:b/>
                                <w:spacing w:val="-20"/>
                                <w:sz w:val="36"/>
                                <w:szCs w:val="36"/>
                                <w:lang w:val="en-US" w:eastAsia="zh-CN"/>
                              </w:rPr>
                            </w:pPr>
                            <w:r>
                              <w:rPr>
                                <w:rFonts w:hint="eastAsia"/>
                                <w:b/>
                                <w:spacing w:val="-20"/>
                                <w:sz w:val="36"/>
                                <w:szCs w:val="36"/>
                              </w:rPr>
                              <w:t>项目区位：</w:t>
                            </w:r>
                            <w:r>
                              <w:rPr>
                                <w:rFonts w:hint="eastAsia"/>
                                <w:b/>
                                <w:spacing w:val="-20"/>
                                <w:sz w:val="36"/>
                                <w:szCs w:val="36"/>
                                <w:lang w:eastAsia="zh-CN"/>
                              </w:rPr>
                              <w:t>白沙黎族自治县茶园小镇白沙农场集团茶叶加工厂厂区</w:t>
                            </w:r>
                          </w:p>
                          <w:p w14:paraId="20E413D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cs="Times New Roman"/>
                                <w:b/>
                                <w:spacing w:val="-20"/>
                                <w:sz w:val="36"/>
                                <w:szCs w:val="36"/>
                                <w:lang w:eastAsia="zh-CN"/>
                              </w:rPr>
                            </w:pPr>
                            <w:r>
                              <w:rPr>
                                <w:rFonts w:hint="eastAsia"/>
                                <w:b/>
                                <w:spacing w:val="-20"/>
                                <w:sz w:val="36"/>
                                <w:szCs w:val="36"/>
                              </w:rPr>
                              <w:t>建设单位</w:t>
                            </w:r>
                            <w:r>
                              <w:rPr>
                                <w:rFonts w:hint="eastAsia" w:ascii="Times New Roman" w:hAnsi="Times New Roman" w:cs="Times New Roman"/>
                                <w:b/>
                                <w:spacing w:val="-20"/>
                                <w:sz w:val="36"/>
                                <w:szCs w:val="36"/>
                                <w:lang w:eastAsia="zh-CN"/>
                              </w:rPr>
                              <w:t>：</w:t>
                            </w:r>
                            <w:r>
                              <w:rPr>
                                <w:rFonts w:hint="eastAsia" w:cs="Times New Roman"/>
                                <w:b/>
                                <w:spacing w:val="-20"/>
                                <w:sz w:val="36"/>
                                <w:szCs w:val="36"/>
                                <w:lang w:eastAsia="zh-CN"/>
                              </w:rPr>
                              <w:t>海南白沙农场集团有限公司</w:t>
                            </w:r>
                          </w:p>
                          <w:p w14:paraId="3FAE680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宋体" w:cs="Times New Roman"/>
                                <w:b/>
                                <w:spacing w:val="-20"/>
                                <w:sz w:val="36"/>
                                <w:szCs w:val="36"/>
                                <w:lang w:val="en-US" w:eastAsia="zh-CN"/>
                              </w:rPr>
                            </w:pPr>
                            <w:r>
                              <w:rPr>
                                <w:rFonts w:hint="eastAsia" w:ascii="Times New Roman" w:hAnsi="Times New Roman" w:cs="Times New Roman"/>
                                <w:b/>
                                <w:spacing w:val="-20"/>
                                <w:sz w:val="36"/>
                                <w:szCs w:val="36"/>
                                <w:lang w:eastAsia="zh-CN"/>
                              </w:rPr>
                              <w:t>设计单位：</w:t>
                            </w:r>
                            <w:r>
                              <w:rPr>
                                <w:rFonts w:hint="eastAsia" w:cs="Times New Roman"/>
                                <w:b/>
                                <w:spacing w:val="-20"/>
                                <w:sz w:val="36"/>
                                <w:szCs w:val="36"/>
                                <w:lang w:eastAsia="zh-CN"/>
                              </w:rPr>
                              <w:t>成都碧城建筑设计有限公司</w:t>
                            </w:r>
                          </w:p>
                        </w:txbxContent>
                      </wps:txbx>
                      <wps:bodyPr upright="1"/>
                    </wps:wsp>
                  </a:graphicData>
                </a:graphic>
              </wp:anchor>
            </w:drawing>
          </mc:Choice>
          <mc:Fallback>
            <w:pict>
              <v:shape id="文本框 2" o:spid="_x0000_s1026" o:spt="202" type="#_x0000_t202" style="position:absolute;left:0pt;margin-left:735.7pt;margin-top:21.5pt;height:216.4pt;width:364.05pt;z-index:251659264;mso-width-relative:page;mso-height-relative:page;" fillcolor="#FFFFFF" filled="t" stroked="t" coordsize="21600,21600" o:gfxdata="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D85NLbAAAADAEAAA8AAAAAAAAA&#10;AQAgAAAAIgAAAGRycy9kb3ducmV2LnhtbFBLAQIUABQAAAAIAIdO4kBqMhWkDgIAADcEAAAOAAAA&#10;AAAAAAEAIAAAACoBAABkcnMvZTJvRG9jLnhtbFBLBQYAAAAABgAGAFkBAACqBQAAAAA=&#10;">
                <v:fill on="t" focussize="0,0"/>
                <v:stroke color="#000000" joinstyle="miter"/>
                <v:imagedata o:title=""/>
                <o:lock v:ext="edit" aspectratio="f"/>
                <v:textbox>
                  <w:txbxContent>
                    <w:p w14:paraId="3C1F0FA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spacing w:val="-20"/>
                          <w:sz w:val="36"/>
                          <w:szCs w:val="36"/>
                          <w:lang w:val="en-US" w:eastAsia="zh-CN"/>
                        </w:rPr>
                      </w:pPr>
                      <w:r>
                        <w:rPr>
                          <w:rFonts w:hint="eastAsia"/>
                          <w:b/>
                          <w:spacing w:val="-20"/>
                          <w:sz w:val="36"/>
                          <w:szCs w:val="36"/>
                        </w:rPr>
                        <w:t>项目</w:t>
                      </w:r>
                      <w:r>
                        <w:rPr>
                          <w:rFonts w:hint="eastAsia"/>
                          <w:b/>
                          <w:spacing w:val="-20"/>
                          <w:sz w:val="36"/>
                          <w:szCs w:val="36"/>
                          <w:lang w:eastAsia="zh-CN"/>
                        </w:rPr>
                        <w:t>名称：</w:t>
                      </w:r>
                      <w:r>
                        <w:rPr>
                          <w:rFonts w:hint="eastAsia"/>
                          <w:b/>
                          <w:spacing w:val="-20"/>
                          <w:sz w:val="36"/>
                          <w:szCs w:val="36"/>
                          <w:lang w:val="en-US" w:eastAsia="zh-CN"/>
                        </w:rPr>
                        <w:t>2</w:t>
                      </w:r>
                      <w:r>
                        <w:rPr>
                          <w:rFonts w:hint="eastAsia"/>
                          <w:b/>
                          <w:spacing w:val="-20"/>
                          <w:sz w:val="36"/>
                          <w:szCs w:val="36"/>
                          <w:lang w:val="en-US" w:eastAsia="zh-CN"/>
                        </w:rPr>
                        <w:t>024年茶产业深加工开发建设项目</w:t>
                      </w:r>
                    </w:p>
                    <w:p w14:paraId="2BD6052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eastAsia="宋体"/>
                          <w:b/>
                          <w:spacing w:val="-20"/>
                          <w:sz w:val="36"/>
                          <w:szCs w:val="36"/>
                          <w:lang w:val="en-US" w:eastAsia="zh-CN"/>
                        </w:rPr>
                      </w:pPr>
                      <w:r>
                        <w:rPr>
                          <w:rFonts w:hint="eastAsia"/>
                          <w:b/>
                          <w:spacing w:val="-20"/>
                          <w:sz w:val="36"/>
                          <w:szCs w:val="36"/>
                        </w:rPr>
                        <w:t>项目区位：</w:t>
                      </w:r>
                      <w:r>
                        <w:rPr>
                          <w:rFonts w:hint="eastAsia"/>
                          <w:b/>
                          <w:spacing w:val="-20"/>
                          <w:sz w:val="36"/>
                          <w:szCs w:val="36"/>
                          <w:lang w:eastAsia="zh-CN"/>
                        </w:rPr>
                        <w:t>白沙黎族自治县茶园小镇白沙农场集团茶叶加工厂厂区</w:t>
                      </w:r>
                    </w:p>
                    <w:p w14:paraId="20E413D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cs="Times New Roman"/>
                          <w:b/>
                          <w:spacing w:val="-20"/>
                          <w:sz w:val="36"/>
                          <w:szCs w:val="36"/>
                          <w:lang w:eastAsia="zh-CN"/>
                        </w:rPr>
                      </w:pPr>
                      <w:r>
                        <w:rPr>
                          <w:rFonts w:hint="eastAsia"/>
                          <w:b/>
                          <w:spacing w:val="-20"/>
                          <w:sz w:val="36"/>
                          <w:szCs w:val="36"/>
                        </w:rPr>
                        <w:t>建设单位</w:t>
                      </w:r>
                      <w:r>
                        <w:rPr>
                          <w:rFonts w:hint="eastAsia" w:ascii="Times New Roman" w:hAnsi="Times New Roman" w:cs="Times New Roman"/>
                          <w:b/>
                          <w:spacing w:val="-20"/>
                          <w:sz w:val="36"/>
                          <w:szCs w:val="36"/>
                          <w:lang w:eastAsia="zh-CN"/>
                        </w:rPr>
                        <w:t>：</w:t>
                      </w:r>
                      <w:r>
                        <w:rPr>
                          <w:rFonts w:hint="eastAsia" w:cs="Times New Roman"/>
                          <w:b/>
                          <w:spacing w:val="-20"/>
                          <w:sz w:val="36"/>
                          <w:szCs w:val="36"/>
                          <w:lang w:eastAsia="zh-CN"/>
                        </w:rPr>
                        <w:t>海南白沙农场集团有限公司</w:t>
                      </w:r>
                    </w:p>
                    <w:p w14:paraId="3FAE680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宋体" w:cs="Times New Roman"/>
                          <w:b/>
                          <w:spacing w:val="-20"/>
                          <w:sz w:val="36"/>
                          <w:szCs w:val="36"/>
                          <w:lang w:val="en-US" w:eastAsia="zh-CN"/>
                        </w:rPr>
                      </w:pPr>
                      <w:r>
                        <w:rPr>
                          <w:rFonts w:hint="eastAsia" w:ascii="Times New Roman" w:hAnsi="Times New Roman" w:cs="Times New Roman"/>
                          <w:b/>
                          <w:spacing w:val="-20"/>
                          <w:sz w:val="36"/>
                          <w:szCs w:val="36"/>
                          <w:lang w:eastAsia="zh-CN"/>
                        </w:rPr>
                        <w:t>设计单位：</w:t>
                      </w:r>
                      <w:r>
                        <w:rPr>
                          <w:rFonts w:hint="eastAsia" w:cs="Times New Roman"/>
                          <w:b/>
                          <w:spacing w:val="-20"/>
                          <w:sz w:val="36"/>
                          <w:szCs w:val="36"/>
                          <w:lang w:eastAsia="zh-CN"/>
                        </w:rPr>
                        <w:t>成都碧城建筑设计有限公司</w:t>
                      </w:r>
                    </w:p>
                  </w:txbxContent>
                </v:textbox>
              </v:shape>
            </w:pict>
          </mc:Fallback>
        </mc:AlternateContent>
      </w:r>
      <w:r>
        <w:drawing>
          <wp:inline distT="0" distB="0" distL="114300" distR="114300">
            <wp:extent cx="9393555" cy="6929755"/>
            <wp:effectExtent l="0" t="0" r="1714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9393555" cy="6929755"/>
                    </a:xfrm>
                    <a:prstGeom prst="rect">
                      <a:avLst/>
                    </a:prstGeom>
                    <a:noFill/>
                    <a:ln>
                      <a:noFill/>
                    </a:ln>
                  </pic:spPr>
                </pic:pic>
              </a:graphicData>
            </a:graphic>
          </wp:inline>
        </w:drawing>
      </w:r>
      <w:bookmarkStart w:id="0" w:name="_GoBack"/>
      <w:bookmarkEnd w:id="0"/>
    </w:p>
    <w:p w14:paraId="1C384E5C">
      <w:pPr>
        <w:keepNext w:val="0"/>
        <w:keepLines w:val="0"/>
        <w:widowControl/>
        <w:suppressLineNumbers w:val="0"/>
        <w:jc w:val="left"/>
        <w:rPr>
          <w:color w:val="FF0000"/>
          <w:sz w:val="72"/>
          <w:szCs w:val="72"/>
        </w:rPr>
      </w:pPr>
      <w:r>
        <w:rPr>
          <w:color w:val="FF0000"/>
          <w:sz w:val="72"/>
          <w:szCs w:val="72"/>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271780</wp:posOffset>
                </wp:positionV>
                <wp:extent cx="13964920" cy="752475"/>
                <wp:effectExtent l="4445" t="4445" r="13335" b="5080"/>
                <wp:wrapNone/>
                <wp:docPr id="5" name="文本框 6"/>
                <wp:cNvGraphicFramePr/>
                <a:graphic xmlns:a="http://schemas.openxmlformats.org/drawingml/2006/main">
                  <a:graphicData uri="http://schemas.microsoft.com/office/word/2010/wordprocessingShape">
                    <wps:wsp>
                      <wps:cNvSpPr txBox="1"/>
                      <wps:spPr>
                        <a:xfrm>
                          <a:off x="0" y="0"/>
                          <a:ext cx="13964920" cy="752475"/>
                        </a:xfrm>
                        <a:prstGeom prst="rect">
                          <a:avLst/>
                        </a:prstGeom>
                        <a:solidFill>
                          <a:srgbClr val="31849B">
                            <a:alpha val="67000"/>
                          </a:srgbClr>
                        </a:solidFill>
                        <a:ln w="9525" cap="flat" cmpd="sng">
                          <a:solidFill>
                            <a:srgbClr val="0070C0"/>
                          </a:solidFill>
                          <a:prstDash val="solid"/>
                          <a:miter/>
                          <a:headEnd type="none" w="med" len="med"/>
                          <a:tailEnd type="none" w="med" len="med"/>
                        </a:ln>
                      </wps:spPr>
                      <wps:txbx>
                        <w:txbxContent>
                          <w:p w14:paraId="7AF0F12B">
                            <w:pPr>
                              <w:pStyle w:val="6"/>
                              <w:shd w:val="clear" w:color="auto" w:fill="FFFFFF"/>
                              <w:spacing w:line="525" w:lineRule="atLeast"/>
                              <w:jc w:val="center"/>
                              <w:rPr>
                                <w:rFonts w:hint="default" w:ascii="方正粗黑宋简体" w:hAnsi="方正粗黑宋简体" w:eastAsia="方正粗黑宋简体"/>
                                <w:color w:val="FF0000"/>
                                <w:sz w:val="72"/>
                                <w:szCs w:val="72"/>
                                <w:lang w:val="en-US" w:eastAsia="zh-CN"/>
                              </w:rPr>
                            </w:pPr>
                            <w:r>
                              <w:rPr>
                                <w:rFonts w:hint="eastAsia" w:ascii="方正粗黑宋简体" w:hAnsi="方正粗黑宋简体" w:eastAsia="方正粗黑宋简体"/>
                                <w:color w:val="FF0000"/>
                                <w:sz w:val="72"/>
                                <w:szCs w:val="72"/>
                              </w:rPr>
                              <w:t>白沙黎族自治县</w:t>
                            </w:r>
                            <w:r>
                              <w:rPr>
                                <w:rFonts w:hint="eastAsia" w:ascii="方正粗黑宋简体" w:hAnsi="方正粗黑宋简体" w:eastAsia="方正粗黑宋简体"/>
                                <w:color w:val="FF0000"/>
                                <w:sz w:val="72"/>
                                <w:szCs w:val="72"/>
                                <w:lang w:eastAsia="zh-CN"/>
                              </w:rPr>
                              <w:t>营商环境建设局</w:t>
                            </w:r>
                            <w:r>
                              <w:rPr>
                                <w:rFonts w:hint="eastAsia" w:ascii="方正粗黑宋简体" w:hAnsi="方正粗黑宋简体" w:eastAsia="方正粗黑宋简体"/>
                                <w:color w:val="FF0000"/>
                                <w:sz w:val="72"/>
                                <w:szCs w:val="72"/>
                              </w:rPr>
                              <w:t xml:space="preserve">     监督电话：089</w:t>
                            </w:r>
                            <w:r>
                              <w:rPr>
                                <w:rFonts w:hint="eastAsia" w:ascii="方正粗黑宋简体" w:hAnsi="方正粗黑宋简体" w:eastAsia="方正粗黑宋简体"/>
                                <w:color w:val="FF0000"/>
                                <w:sz w:val="72"/>
                                <w:szCs w:val="72"/>
                                <w:lang w:val="en-US" w:eastAsia="zh-CN"/>
                              </w:rPr>
                              <w:t>8</w:t>
                            </w:r>
                            <w:r>
                              <w:rPr>
                                <w:rFonts w:hint="eastAsia" w:ascii="方正粗黑宋简体" w:hAnsi="方正粗黑宋简体" w:eastAsia="方正粗黑宋简体"/>
                                <w:color w:val="FF0000"/>
                                <w:sz w:val="72"/>
                                <w:szCs w:val="72"/>
                              </w:rPr>
                              <w:t>-</w:t>
                            </w:r>
                            <w:r>
                              <w:rPr>
                                <w:rFonts w:hint="eastAsia" w:ascii="方正粗黑宋简体" w:hAnsi="方正粗黑宋简体" w:eastAsia="方正粗黑宋简体"/>
                                <w:color w:val="FF0000"/>
                                <w:sz w:val="72"/>
                                <w:szCs w:val="72"/>
                                <w:lang w:val="en-US" w:eastAsia="zh-CN"/>
                              </w:rPr>
                              <w:t>27713673</w:t>
                            </w:r>
                          </w:p>
                          <w:p w14:paraId="33DABE22"/>
                        </w:txbxContent>
                      </wps:txbx>
                      <wps:bodyPr upright="1"/>
                    </wps:wsp>
                  </a:graphicData>
                </a:graphic>
              </wp:anchor>
            </w:drawing>
          </mc:Choice>
          <mc:Fallback>
            <w:pict>
              <v:shape id="文本框 6" o:spid="_x0000_s1026" o:spt="202" type="#_x0000_t202" style="position:absolute;left:0pt;margin-left:11.2pt;margin-top:21.4pt;height:59.25pt;width:1099.6pt;z-index:251660288;mso-width-relative:page;mso-height-relative:page;" fillcolor="#31849B" filled="t" stroked="t" coordsize="21600,21600" o:gfxdata="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2Fg&#10;WtcAAAAKAQAADwAAAAAAAAABACAAAAAiAAAAZHJzL2Rvd25yZXYueG1sUEsBAhQAFAAAAAgAh07i&#10;QG0HVjYjAgAAWAQAAA4AAAAAAAAAAQAgAAAAJgEAAGRycy9lMm9Eb2MueG1sUEsFBgAAAAAGAAYA&#10;WQEAALsFAAAAAA==&#10;">
                <v:fill on="t" opacity="43909f" focussize="0,0"/>
                <v:stroke color="#0070C0" joinstyle="miter"/>
                <v:imagedata o:title=""/>
                <o:lock v:ext="edit" aspectratio="f"/>
                <v:textbox>
                  <w:txbxContent>
                    <w:p w14:paraId="7AF0F12B">
                      <w:pPr>
                        <w:pStyle w:val="6"/>
                        <w:shd w:val="clear" w:color="auto" w:fill="FFFFFF"/>
                        <w:spacing w:line="525" w:lineRule="atLeast"/>
                        <w:jc w:val="center"/>
                        <w:rPr>
                          <w:rFonts w:hint="default" w:ascii="方正粗黑宋简体" w:hAnsi="方正粗黑宋简体" w:eastAsia="方正粗黑宋简体"/>
                          <w:color w:val="FF0000"/>
                          <w:sz w:val="72"/>
                          <w:szCs w:val="72"/>
                          <w:lang w:val="en-US" w:eastAsia="zh-CN"/>
                        </w:rPr>
                      </w:pPr>
                      <w:r>
                        <w:rPr>
                          <w:rFonts w:hint="eastAsia" w:ascii="方正粗黑宋简体" w:hAnsi="方正粗黑宋简体" w:eastAsia="方正粗黑宋简体"/>
                          <w:color w:val="FF0000"/>
                          <w:sz w:val="72"/>
                          <w:szCs w:val="72"/>
                        </w:rPr>
                        <w:t>白沙黎族自治县</w:t>
                      </w:r>
                      <w:r>
                        <w:rPr>
                          <w:rFonts w:hint="eastAsia" w:ascii="方正粗黑宋简体" w:hAnsi="方正粗黑宋简体" w:eastAsia="方正粗黑宋简体"/>
                          <w:color w:val="FF0000"/>
                          <w:sz w:val="72"/>
                          <w:szCs w:val="72"/>
                          <w:lang w:eastAsia="zh-CN"/>
                        </w:rPr>
                        <w:t>营商环境建设局</w:t>
                      </w:r>
                      <w:r>
                        <w:rPr>
                          <w:rFonts w:hint="eastAsia" w:ascii="方正粗黑宋简体" w:hAnsi="方正粗黑宋简体" w:eastAsia="方正粗黑宋简体"/>
                          <w:color w:val="FF0000"/>
                          <w:sz w:val="72"/>
                          <w:szCs w:val="72"/>
                        </w:rPr>
                        <w:t xml:space="preserve">     监督电话：089</w:t>
                      </w:r>
                      <w:r>
                        <w:rPr>
                          <w:rFonts w:hint="eastAsia" w:ascii="方正粗黑宋简体" w:hAnsi="方正粗黑宋简体" w:eastAsia="方正粗黑宋简体"/>
                          <w:color w:val="FF0000"/>
                          <w:sz w:val="72"/>
                          <w:szCs w:val="72"/>
                          <w:lang w:val="en-US" w:eastAsia="zh-CN"/>
                        </w:rPr>
                        <w:t>8</w:t>
                      </w:r>
                      <w:r>
                        <w:rPr>
                          <w:rFonts w:hint="eastAsia" w:ascii="方正粗黑宋简体" w:hAnsi="方正粗黑宋简体" w:eastAsia="方正粗黑宋简体"/>
                          <w:color w:val="FF0000"/>
                          <w:sz w:val="72"/>
                          <w:szCs w:val="72"/>
                        </w:rPr>
                        <w:t>-</w:t>
                      </w:r>
                      <w:r>
                        <w:rPr>
                          <w:rFonts w:hint="eastAsia" w:ascii="方正粗黑宋简体" w:hAnsi="方正粗黑宋简体" w:eastAsia="方正粗黑宋简体"/>
                          <w:color w:val="FF0000"/>
                          <w:sz w:val="72"/>
                          <w:szCs w:val="72"/>
                          <w:lang w:val="en-US" w:eastAsia="zh-CN"/>
                        </w:rPr>
                        <w:t>27713673</w:t>
                      </w:r>
                    </w:p>
                    <w:p w14:paraId="33DABE22"/>
                  </w:txbxContent>
                </v:textbox>
              </v:shape>
            </w:pict>
          </mc:Fallback>
        </mc:AlternateContent>
      </w:r>
    </w:p>
    <w:sectPr>
      <w:pgSz w:w="23814" w:h="16840" w:orient="landscape"/>
      <w:pgMar w:top="1077" w:right="907" w:bottom="107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WMxYTE1MDQwNzFlZWQyMDc3OTlkOTM2OWQ5ZTkifQ=="/>
  </w:docVars>
  <w:rsids>
    <w:rsidRoot w:val="00781F75"/>
    <w:rsid w:val="000130B8"/>
    <w:rsid w:val="00015C89"/>
    <w:rsid w:val="000222B9"/>
    <w:rsid w:val="00022A2B"/>
    <w:rsid w:val="00023E20"/>
    <w:rsid w:val="000242D8"/>
    <w:rsid w:val="00024882"/>
    <w:rsid w:val="00031810"/>
    <w:rsid w:val="00034D32"/>
    <w:rsid w:val="00045080"/>
    <w:rsid w:val="00047929"/>
    <w:rsid w:val="00051205"/>
    <w:rsid w:val="00061D17"/>
    <w:rsid w:val="00066350"/>
    <w:rsid w:val="00067950"/>
    <w:rsid w:val="00076B4F"/>
    <w:rsid w:val="00077143"/>
    <w:rsid w:val="00085342"/>
    <w:rsid w:val="000903E2"/>
    <w:rsid w:val="00092D29"/>
    <w:rsid w:val="00093ABC"/>
    <w:rsid w:val="000A09A8"/>
    <w:rsid w:val="000B4070"/>
    <w:rsid w:val="000B537C"/>
    <w:rsid w:val="000C1824"/>
    <w:rsid w:val="000D0D68"/>
    <w:rsid w:val="000D4B26"/>
    <w:rsid w:val="000E5FE3"/>
    <w:rsid w:val="000F231C"/>
    <w:rsid w:val="000F3235"/>
    <w:rsid w:val="000F5012"/>
    <w:rsid w:val="00110EF0"/>
    <w:rsid w:val="00112C9A"/>
    <w:rsid w:val="00112D97"/>
    <w:rsid w:val="00121C42"/>
    <w:rsid w:val="00122E15"/>
    <w:rsid w:val="001419FF"/>
    <w:rsid w:val="00141EC2"/>
    <w:rsid w:val="00146934"/>
    <w:rsid w:val="00151793"/>
    <w:rsid w:val="00154DD0"/>
    <w:rsid w:val="001551B7"/>
    <w:rsid w:val="00155AB6"/>
    <w:rsid w:val="00160101"/>
    <w:rsid w:val="00163E0E"/>
    <w:rsid w:val="0016492F"/>
    <w:rsid w:val="00166448"/>
    <w:rsid w:val="00172A14"/>
    <w:rsid w:val="001924C0"/>
    <w:rsid w:val="00192CE5"/>
    <w:rsid w:val="00195688"/>
    <w:rsid w:val="001969E1"/>
    <w:rsid w:val="00197253"/>
    <w:rsid w:val="001A0FC7"/>
    <w:rsid w:val="001A10FA"/>
    <w:rsid w:val="001A5ADA"/>
    <w:rsid w:val="001A691A"/>
    <w:rsid w:val="001B52A4"/>
    <w:rsid w:val="001C5535"/>
    <w:rsid w:val="001C5CDB"/>
    <w:rsid w:val="001C773A"/>
    <w:rsid w:val="001E6E44"/>
    <w:rsid w:val="001F2511"/>
    <w:rsid w:val="001F51E8"/>
    <w:rsid w:val="00200B33"/>
    <w:rsid w:val="00203D65"/>
    <w:rsid w:val="0021343D"/>
    <w:rsid w:val="002154DB"/>
    <w:rsid w:val="00222403"/>
    <w:rsid w:val="002270ED"/>
    <w:rsid w:val="002420EC"/>
    <w:rsid w:val="002625BB"/>
    <w:rsid w:val="00264F13"/>
    <w:rsid w:val="00267E8E"/>
    <w:rsid w:val="00283C1A"/>
    <w:rsid w:val="00294EE5"/>
    <w:rsid w:val="00295BA3"/>
    <w:rsid w:val="002966AB"/>
    <w:rsid w:val="00296CDF"/>
    <w:rsid w:val="002C10AC"/>
    <w:rsid w:val="002C2E94"/>
    <w:rsid w:val="002C5F18"/>
    <w:rsid w:val="002C65B1"/>
    <w:rsid w:val="002D2C0E"/>
    <w:rsid w:val="002D3D70"/>
    <w:rsid w:val="002D542C"/>
    <w:rsid w:val="002E1495"/>
    <w:rsid w:val="002E5FF4"/>
    <w:rsid w:val="002F0C7D"/>
    <w:rsid w:val="002F23AD"/>
    <w:rsid w:val="002F6AC3"/>
    <w:rsid w:val="00306626"/>
    <w:rsid w:val="003100DD"/>
    <w:rsid w:val="00310E87"/>
    <w:rsid w:val="00314CF2"/>
    <w:rsid w:val="00320CF8"/>
    <w:rsid w:val="00330F3B"/>
    <w:rsid w:val="0033258F"/>
    <w:rsid w:val="00332AE1"/>
    <w:rsid w:val="00337816"/>
    <w:rsid w:val="00343370"/>
    <w:rsid w:val="00343F57"/>
    <w:rsid w:val="003476AF"/>
    <w:rsid w:val="0035730A"/>
    <w:rsid w:val="00362083"/>
    <w:rsid w:val="0036294A"/>
    <w:rsid w:val="003629C3"/>
    <w:rsid w:val="00363038"/>
    <w:rsid w:val="00380133"/>
    <w:rsid w:val="00385360"/>
    <w:rsid w:val="003B0AD3"/>
    <w:rsid w:val="003B147F"/>
    <w:rsid w:val="003E3F3E"/>
    <w:rsid w:val="003F1981"/>
    <w:rsid w:val="003F60D3"/>
    <w:rsid w:val="004003EC"/>
    <w:rsid w:val="00400F78"/>
    <w:rsid w:val="00401758"/>
    <w:rsid w:val="00407353"/>
    <w:rsid w:val="0041283A"/>
    <w:rsid w:val="00412AC2"/>
    <w:rsid w:val="00416206"/>
    <w:rsid w:val="00426A4D"/>
    <w:rsid w:val="00430A83"/>
    <w:rsid w:val="00440538"/>
    <w:rsid w:val="00445B2D"/>
    <w:rsid w:val="00447840"/>
    <w:rsid w:val="00451CF9"/>
    <w:rsid w:val="00460C1B"/>
    <w:rsid w:val="00464DA3"/>
    <w:rsid w:val="00467622"/>
    <w:rsid w:val="00473693"/>
    <w:rsid w:val="00474586"/>
    <w:rsid w:val="004800D3"/>
    <w:rsid w:val="00481D18"/>
    <w:rsid w:val="004938AB"/>
    <w:rsid w:val="00495817"/>
    <w:rsid w:val="004A6EE8"/>
    <w:rsid w:val="004B0C5D"/>
    <w:rsid w:val="004B6277"/>
    <w:rsid w:val="004B740C"/>
    <w:rsid w:val="004B7947"/>
    <w:rsid w:val="004C6B16"/>
    <w:rsid w:val="004D22A0"/>
    <w:rsid w:val="004D4B0C"/>
    <w:rsid w:val="004E0AA0"/>
    <w:rsid w:val="004F5E7B"/>
    <w:rsid w:val="004F74F8"/>
    <w:rsid w:val="00500383"/>
    <w:rsid w:val="00500540"/>
    <w:rsid w:val="00512BEE"/>
    <w:rsid w:val="00513493"/>
    <w:rsid w:val="005164CE"/>
    <w:rsid w:val="00517CCF"/>
    <w:rsid w:val="00523CFD"/>
    <w:rsid w:val="00524628"/>
    <w:rsid w:val="00524ECD"/>
    <w:rsid w:val="00534932"/>
    <w:rsid w:val="0054797E"/>
    <w:rsid w:val="00552032"/>
    <w:rsid w:val="0056282D"/>
    <w:rsid w:val="00566362"/>
    <w:rsid w:val="005666EA"/>
    <w:rsid w:val="00567CED"/>
    <w:rsid w:val="0057030A"/>
    <w:rsid w:val="00583B15"/>
    <w:rsid w:val="00595BC0"/>
    <w:rsid w:val="005A6BA1"/>
    <w:rsid w:val="005B2385"/>
    <w:rsid w:val="005B2D98"/>
    <w:rsid w:val="005B5FE8"/>
    <w:rsid w:val="005C27E5"/>
    <w:rsid w:val="005D4300"/>
    <w:rsid w:val="005E6999"/>
    <w:rsid w:val="005F4F74"/>
    <w:rsid w:val="005F7701"/>
    <w:rsid w:val="0060106D"/>
    <w:rsid w:val="00615A3B"/>
    <w:rsid w:val="00620473"/>
    <w:rsid w:val="006314D9"/>
    <w:rsid w:val="00642146"/>
    <w:rsid w:val="006422D4"/>
    <w:rsid w:val="006474ED"/>
    <w:rsid w:val="00652A4B"/>
    <w:rsid w:val="00655CF0"/>
    <w:rsid w:val="00656CA9"/>
    <w:rsid w:val="0066164A"/>
    <w:rsid w:val="00664E8A"/>
    <w:rsid w:val="0066646B"/>
    <w:rsid w:val="006729D1"/>
    <w:rsid w:val="00672CC5"/>
    <w:rsid w:val="00672E63"/>
    <w:rsid w:val="00674657"/>
    <w:rsid w:val="0068533F"/>
    <w:rsid w:val="0068651D"/>
    <w:rsid w:val="00691773"/>
    <w:rsid w:val="006A3819"/>
    <w:rsid w:val="006B23CB"/>
    <w:rsid w:val="006C56D7"/>
    <w:rsid w:val="006C6FA9"/>
    <w:rsid w:val="006D453E"/>
    <w:rsid w:val="006D4654"/>
    <w:rsid w:val="006D767A"/>
    <w:rsid w:val="006D7743"/>
    <w:rsid w:val="006E0933"/>
    <w:rsid w:val="006E5789"/>
    <w:rsid w:val="006F09AB"/>
    <w:rsid w:val="006F64E2"/>
    <w:rsid w:val="007359F0"/>
    <w:rsid w:val="00753FC6"/>
    <w:rsid w:val="007619D4"/>
    <w:rsid w:val="00762CFC"/>
    <w:rsid w:val="00763DDA"/>
    <w:rsid w:val="0077012D"/>
    <w:rsid w:val="00770B12"/>
    <w:rsid w:val="00770EEC"/>
    <w:rsid w:val="00771054"/>
    <w:rsid w:val="00776691"/>
    <w:rsid w:val="00781F75"/>
    <w:rsid w:val="00783239"/>
    <w:rsid w:val="00787D7C"/>
    <w:rsid w:val="00792136"/>
    <w:rsid w:val="00792330"/>
    <w:rsid w:val="007930BE"/>
    <w:rsid w:val="007A2861"/>
    <w:rsid w:val="007A2E1F"/>
    <w:rsid w:val="007A6ECF"/>
    <w:rsid w:val="007B1E4B"/>
    <w:rsid w:val="007B2081"/>
    <w:rsid w:val="007B6519"/>
    <w:rsid w:val="007C2AF7"/>
    <w:rsid w:val="007D0D9E"/>
    <w:rsid w:val="007D74D7"/>
    <w:rsid w:val="007E007D"/>
    <w:rsid w:val="007E30F1"/>
    <w:rsid w:val="007E3B61"/>
    <w:rsid w:val="007E535C"/>
    <w:rsid w:val="007E54F2"/>
    <w:rsid w:val="007E5ABD"/>
    <w:rsid w:val="007F2658"/>
    <w:rsid w:val="007F4AFE"/>
    <w:rsid w:val="007F4C66"/>
    <w:rsid w:val="008007B1"/>
    <w:rsid w:val="00813C93"/>
    <w:rsid w:val="00820AA7"/>
    <w:rsid w:val="008226B5"/>
    <w:rsid w:val="0082602C"/>
    <w:rsid w:val="00832118"/>
    <w:rsid w:val="00844200"/>
    <w:rsid w:val="008455FE"/>
    <w:rsid w:val="00854410"/>
    <w:rsid w:val="008618D7"/>
    <w:rsid w:val="0087243F"/>
    <w:rsid w:val="00891DFA"/>
    <w:rsid w:val="00896D6D"/>
    <w:rsid w:val="008B660B"/>
    <w:rsid w:val="008D4BB2"/>
    <w:rsid w:val="008D7812"/>
    <w:rsid w:val="008E433D"/>
    <w:rsid w:val="008F1858"/>
    <w:rsid w:val="00904419"/>
    <w:rsid w:val="0091003B"/>
    <w:rsid w:val="00912E10"/>
    <w:rsid w:val="00915507"/>
    <w:rsid w:val="00915BB8"/>
    <w:rsid w:val="00916AA8"/>
    <w:rsid w:val="00926105"/>
    <w:rsid w:val="00941D29"/>
    <w:rsid w:val="00941F8C"/>
    <w:rsid w:val="00944005"/>
    <w:rsid w:val="009501F8"/>
    <w:rsid w:val="009503C5"/>
    <w:rsid w:val="00952911"/>
    <w:rsid w:val="00956C58"/>
    <w:rsid w:val="0095790D"/>
    <w:rsid w:val="0096024E"/>
    <w:rsid w:val="00964B5B"/>
    <w:rsid w:val="0096719A"/>
    <w:rsid w:val="00973BF0"/>
    <w:rsid w:val="00975583"/>
    <w:rsid w:val="009836B5"/>
    <w:rsid w:val="009860C9"/>
    <w:rsid w:val="00990A57"/>
    <w:rsid w:val="009928CC"/>
    <w:rsid w:val="00992F8D"/>
    <w:rsid w:val="009A0229"/>
    <w:rsid w:val="009A49FF"/>
    <w:rsid w:val="009B00DD"/>
    <w:rsid w:val="009B1DE3"/>
    <w:rsid w:val="009B390A"/>
    <w:rsid w:val="009C005A"/>
    <w:rsid w:val="009C16B6"/>
    <w:rsid w:val="009C3C03"/>
    <w:rsid w:val="009C4519"/>
    <w:rsid w:val="009C56D8"/>
    <w:rsid w:val="009D02AB"/>
    <w:rsid w:val="009D5072"/>
    <w:rsid w:val="009E342E"/>
    <w:rsid w:val="00A02935"/>
    <w:rsid w:val="00A1270C"/>
    <w:rsid w:val="00A22FB2"/>
    <w:rsid w:val="00A32936"/>
    <w:rsid w:val="00A3404F"/>
    <w:rsid w:val="00A422CB"/>
    <w:rsid w:val="00A46D07"/>
    <w:rsid w:val="00A55785"/>
    <w:rsid w:val="00A55A8B"/>
    <w:rsid w:val="00A5651F"/>
    <w:rsid w:val="00A67AE0"/>
    <w:rsid w:val="00A737AA"/>
    <w:rsid w:val="00A76CB1"/>
    <w:rsid w:val="00A84359"/>
    <w:rsid w:val="00A8625C"/>
    <w:rsid w:val="00A93738"/>
    <w:rsid w:val="00A94B97"/>
    <w:rsid w:val="00AA130E"/>
    <w:rsid w:val="00AB0951"/>
    <w:rsid w:val="00AC55DF"/>
    <w:rsid w:val="00AD4B5A"/>
    <w:rsid w:val="00AE0A78"/>
    <w:rsid w:val="00AE7266"/>
    <w:rsid w:val="00AF095A"/>
    <w:rsid w:val="00AF4C31"/>
    <w:rsid w:val="00B00527"/>
    <w:rsid w:val="00B048E8"/>
    <w:rsid w:val="00B067F2"/>
    <w:rsid w:val="00B161DB"/>
    <w:rsid w:val="00B25377"/>
    <w:rsid w:val="00B278FC"/>
    <w:rsid w:val="00B31EC0"/>
    <w:rsid w:val="00B32929"/>
    <w:rsid w:val="00B33263"/>
    <w:rsid w:val="00B337AA"/>
    <w:rsid w:val="00B556F2"/>
    <w:rsid w:val="00B8521C"/>
    <w:rsid w:val="00B87393"/>
    <w:rsid w:val="00B976A4"/>
    <w:rsid w:val="00BA4C5A"/>
    <w:rsid w:val="00BB08ED"/>
    <w:rsid w:val="00BB0A14"/>
    <w:rsid w:val="00BB2CC1"/>
    <w:rsid w:val="00BB4AF9"/>
    <w:rsid w:val="00BB5FFF"/>
    <w:rsid w:val="00BC23D5"/>
    <w:rsid w:val="00BC5EA6"/>
    <w:rsid w:val="00BD3425"/>
    <w:rsid w:val="00BD3679"/>
    <w:rsid w:val="00BD3B47"/>
    <w:rsid w:val="00C0203B"/>
    <w:rsid w:val="00C03679"/>
    <w:rsid w:val="00C10648"/>
    <w:rsid w:val="00C137A5"/>
    <w:rsid w:val="00C22AB3"/>
    <w:rsid w:val="00C32F6D"/>
    <w:rsid w:val="00C35060"/>
    <w:rsid w:val="00C37AA0"/>
    <w:rsid w:val="00C4138B"/>
    <w:rsid w:val="00C44E5D"/>
    <w:rsid w:val="00C45733"/>
    <w:rsid w:val="00C50031"/>
    <w:rsid w:val="00C555CA"/>
    <w:rsid w:val="00C60A98"/>
    <w:rsid w:val="00C623E3"/>
    <w:rsid w:val="00C62858"/>
    <w:rsid w:val="00C80386"/>
    <w:rsid w:val="00C829A8"/>
    <w:rsid w:val="00C8580D"/>
    <w:rsid w:val="00CA289F"/>
    <w:rsid w:val="00CA4183"/>
    <w:rsid w:val="00CB0575"/>
    <w:rsid w:val="00CC36C1"/>
    <w:rsid w:val="00CC3B76"/>
    <w:rsid w:val="00CE7A53"/>
    <w:rsid w:val="00CF176A"/>
    <w:rsid w:val="00CF4943"/>
    <w:rsid w:val="00CF7BF5"/>
    <w:rsid w:val="00D01F49"/>
    <w:rsid w:val="00D22037"/>
    <w:rsid w:val="00D24D61"/>
    <w:rsid w:val="00D27E01"/>
    <w:rsid w:val="00D42204"/>
    <w:rsid w:val="00D426DF"/>
    <w:rsid w:val="00D46D45"/>
    <w:rsid w:val="00D550D8"/>
    <w:rsid w:val="00D56462"/>
    <w:rsid w:val="00D614D7"/>
    <w:rsid w:val="00D62BE6"/>
    <w:rsid w:val="00D81369"/>
    <w:rsid w:val="00D93B78"/>
    <w:rsid w:val="00D95337"/>
    <w:rsid w:val="00D96F0B"/>
    <w:rsid w:val="00DA4399"/>
    <w:rsid w:val="00DA4BD2"/>
    <w:rsid w:val="00DA5825"/>
    <w:rsid w:val="00DA63D1"/>
    <w:rsid w:val="00DB3638"/>
    <w:rsid w:val="00DC2115"/>
    <w:rsid w:val="00DC3920"/>
    <w:rsid w:val="00DD2C85"/>
    <w:rsid w:val="00DE1035"/>
    <w:rsid w:val="00DE5CF4"/>
    <w:rsid w:val="00DF56FB"/>
    <w:rsid w:val="00E00669"/>
    <w:rsid w:val="00E035C8"/>
    <w:rsid w:val="00E11BDB"/>
    <w:rsid w:val="00E156CE"/>
    <w:rsid w:val="00E15A2C"/>
    <w:rsid w:val="00E16019"/>
    <w:rsid w:val="00E2386B"/>
    <w:rsid w:val="00E23D3B"/>
    <w:rsid w:val="00E3043F"/>
    <w:rsid w:val="00E314A7"/>
    <w:rsid w:val="00E323AE"/>
    <w:rsid w:val="00E416EB"/>
    <w:rsid w:val="00E54AC0"/>
    <w:rsid w:val="00E60F3A"/>
    <w:rsid w:val="00E64EBC"/>
    <w:rsid w:val="00E8659B"/>
    <w:rsid w:val="00EA0535"/>
    <w:rsid w:val="00EA36F3"/>
    <w:rsid w:val="00EB21B5"/>
    <w:rsid w:val="00EB38BA"/>
    <w:rsid w:val="00EB79E4"/>
    <w:rsid w:val="00EC3E61"/>
    <w:rsid w:val="00EC643B"/>
    <w:rsid w:val="00EC6D3F"/>
    <w:rsid w:val="00ED040B"/>
    <w:rsid w:val="00ED2F84"/>
    <w:rsid w:val="00ED3872"/>
    <w:rsid w:val="00EE0173"/>
    <w:rsid w:val="00EE0C93"/>
    <w:rsid w:val="00EE23B0"/>
    <w:rsid w:val="00F07F20"/>
    <w:rsid w:val="00F20F3B"/>
    <w:rsid w:val="00F26530"/>
    <w:rsid w:val="00F26CB6"/>
    <w:rsid w:val="00F349B2"/>
    <w:rsid w:val="00F40276"/>
    <w:rsid w:val="00F405E4"/>
    <w:rsid w:val="00F54885"/>
    <w:rsid w:val="00F56503"/>
    <w:rsid w:val="00F6237B"/>
    <w:rsid w:val="00F70EF5"/>
    <w:rsid w:val="00F764CB"/>
    <w:rsid w:val="00F77C71"/>
    <w:rsid w:val="00F91886"/>
    <w:rsid w:val="00F91E02"/>
    <w:rsid w:val="00F95B4B"/>
    <w:rsid w:val="00FA6C64"/>
    <w:rsid w:val="00FB1FD1"/>
    <w:rsid w:val="00FB2BD9"/>
    <w:rsid w:val="00FC1100"/>
    <w:rsid w:val="00FC7313"/>
    <w:rsid w:val="00FD76AC"/>
    <w:rsid w:val="00FE1B1D"/>
    <w:rsid w:val="00FE4E1C"/>
    <w:rsid w:val="00FE76A9"/>
    <w:rsid w:val="00FF1716"/>
    <w:rsid w:val="00FF34BF"/>
    <w:rsid w:val="01AA4727"/>
    <w:rsid w:val="0CEB1439"/>
    <w:rsid w:val="11C12C43"/>
    <w:rsid w:val="12E9188F"/>
    <w:rsid w:val="14272AF1"/>
    <w:rsid w:val="14CA3EC0"/>
    <w:rsid w:val="16ED6BEE"/>
    <w:rsid w:val="177F14E5"/>
    <w:rsid w:val="17956295"/>
    <w:rsid w:val="17A0356C"/>
    <w:rsid w:val="19642B10"/>
    <w:rsid w:val="1B7C4219"/>
    <w:rsid w:val="1D2D6439"/>
    <w:rsid w:val="1F2C591E"/>
    <w:rsid w:val="1FF90B65"/>
    <w:rsid w:val="209D1269"/>
    <w:rsid w:val="21340E06"/>
    <w:rsid w:val="21D41EDA"/>
    <w:rsid w:val="24E51551"/>
    <w:rsid w:val="274B3F89"/>
    <w:rsid w:val="2AE9183F"/>
    <w:rsid w:val="2EF33951"/>
    <w:rsid w:val="308C2395"/>
    <w:rsid w:val="35B16945"/>
    <w:rsid w:val="37A018E0"/>
    <w:rsid w:val="3870444F"/>
    <w:rsid w:val="391C0ED0"/>
    <w:rsid w:val="3A8F05D7"/>
    <w:rsid w:val="3BD934F2"/>
    <w:rsid w:val="3D1321AE"/>
    <w:rsid w:val="3D5B4296"/>
    <w:rsid w:val="3F0377ED"/>
    <w:rsid w:val="43335062"/>
    <w:rsid w:val="44A51060"/>
    <w:rsid w:val="46555C55"/>
    <w:rsid w:val="485703CC"/>
    <w:rsid w:val="48E873A7"/>
    <w:rsid w:val="4998788A"/>
    <w:rsid w:val="4CC83A15"/>
    <w:rsid w:val="4F4A2195"/>
    <w:rsid w:val="53996050"/>
    <w:rsid w:val="58547445"/>
    <w:rsid w:val="5FF614E8"/>
    <w:rsid w:val="6253480B"/>
    <w:rsid w:val="67C02E68"/>
    <w:rsid w:val="699F5FFA"/>
    <w:rsid w:val="6D691114"/>
    <w:rsid w:val="6F4D4873"/>
    <w:rsid w:val="7DC8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434343"/>
      <w:u w:val="non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51</Words>
  <Characters>51</Characters>
  <Lines>1</Lines>
  <Paragraphs>1</Paragraphs>
  <TotalTime>5</TotalTime>
  <ScaleCrop>false</ScaleCrop>
  <LinksUpToDate>false</LinksUpToDate>
  <CharactersWithSpaces>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2021-03-15T02:07:00Z</dcterms:created>
  <dc:creator>lenovo</dc:creator>
  <cp:lastModifiedBy>小林</cp:lastModifiedBy>
  <cp:lastPrinted>2024-04-30T01:12:00Z</cp:lastPrinted>
  <dcterms:modified xsi:type="dcterms:W3CDTF">2025-07-14T10:37:54Z</dcterms:modified>
  <dc:title>2014年1—9月工作总结</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A58020D52A514C388455D6DD656D5FBA_13</vt:lpwstr>
  </property>
  <property fmtid="{D5CDD505-2E9C-101B-9397-08002B2CF9AE}" pid="4" name="KSOTemplateDocerSaveRecord">
    <vt:lpwstr>eyJoZGlkIjoiMTU0MTEwMjY1MTMwNzdmNGU2Y2FjOWM3MDIzMjc2NTMiLCJ1c2VySWQiOiI1MDAxMzI4NjMifQ==</vt:lpwstr>
  </property>
</Properties>
</file>