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84"/>
          <w:szCs w:val="84"/>
          <w:u w:val="single"/>
        </w:rPr>
      </w:pPr>
    </w:p>
    <w:p>
      <w:pPr>
        <w:jc w:val="center"/>
        <w:rPr>
          <w:rFonts w:hint="eastAsia"/>
          <w:sz w:val="84"/>
          <w:szCs w:val="84"/>
        </w:rPr>
      </w:pPr>
      <w:r>
        <w:rPr>
          <w:sz w:val="84"/>
          <w:szCs w:val="84"/>
        </w:rPr>
        <w:t>202</w:t>
      </w:r>
      <w:r>
        <w:rPr>
          <w:rFonts w:hint="eastAsia"/>
          <w:sz w:val="84"/>
          <w:szCs w:val="84"/>
          <w:lang w:val="en-US" w:eastAsia="zh-CN"/>
        </w:rPr>
        <w:t>1</w:t>
      </w:r>
      <w:r>
        <w:rPr>
          <w:rFonts w:hint="eastAsia"/>
          <w:sz w:val="84"/>
          <w:szCs w:val="84"/>
        </w:rPr>
        <w:t>年白沙黎族自治县</w:t>
      </w:r>
      <w:r>
        <w:rPr>
          <w:rFonts w:hint="eastAsia"/>
          <w:sz w:val="84"/>
          <w:szCs w:val="84"/>
          <w:lang w:val="en-US" w:eastAsia="zh-CN"/>
        </w:rPr>
        <w:t>光雅</w:t>
      </w:r>
      <w:r>
        <w:rPr>
          <w:rFonts w:hint="eastAsia"/>
          <w:sz w:val="84"/>
          <w:szCs w:val="84"/>
        </w:rPr>
        <w:t>卫生院部门预算公开说明</w:t>
      </w:r>
    </w:p>
    <w:p>
      <w:pPr>
        <w:ind w:firstLine="1680"/>
        <w:jc w:val="center"/>
        <w:rPr>
          <w:rFonts w:hint="eastAsia"/>
          <w:sz w:val="84"/>
          <w:szCs w:val="84"/>
        </w:rPr>
      </w:pPr>
    </w:p>
    <w:p>
      <w:pPr>
        <w:ind w:firstLine="1680"/>
        <w:jc w:val="center"/>
        <w:rPr>
          <w:rFonts w:hint="eastAsia"/>
          <w:sz w:val="84"/>
          <w:szCs w:val="84"/>
        </w:rPr>
      </w:pPr>
    </w:p>
    <w:p>
      <w:pPr>
        <w:rPr>
          <w:rFonts w:hint="eastAsia"/>
          <w:sz w:val="36"/>
          <w:szCs w:val="36"/>
        </w:rPr>
      </w:pPr>
    </w:p>
    <w:p>
      <w:pPr>
        <w:rPr>
          <w:rFonts w:hint="eastAsia"/>
          <w:sz w:val="36"/>
          <w:szCs w:val="36"/>
        </w:rPr>
      </w:pPr>
    </w:p>
    <w:p>
      <w:pPr>
        <w:rPr>
          <w:rFonts w:hint="eastAsia"/>
          <w:sz w:val="36"/>
          <w:szCs w:val="36"/>
        </w:rPr>
      </w:pPr>
    </w:p>
    <w:p>
      <w:pPr>
        <w:ind w:firstLine="1080" w:firstLineChars="300"/>
        <w:rPr>
          <w:rFonts w:hint="eastAsia"/>
          <w:sz w:val="36"/>
          <w:szCs w:val="36"/>
        </w:rPr>
      </w:pPr>
    </w:p>
    <w:p>
      <w:pPr>
        <w:ind w:firstLine="360" w:firstLineChars="100"/>
        <w:rPr>
          <w:rFonts w:hint="eastAsia"/>
          <w:sz w:val="36"/>
          <w:szCs w:val="36"/>
        </w:rPr>
      </w:pPr>
      <w:r>
        <w:rPr>
          <w:rFonts w:hint="eastAsia"/>
          <w:sz w:val="36"/>
          <w:szCs w:val="36"/>
        </w:rPr>
        <w:t>单位（盖章）：白沙黎族自治县</w:t>
      </w:r>
      <w:r>
        <w:rPr>
          <w:rFonts w:hint="eastAsia"/>
          <w:sz w:val="36"/>
          <w:szCs w:val="36"/>
          <w:lang w:val="en-US" w:eastAsia="zh-CN"/>
        </w:rPr>
        <w:t>光雅</w:t>
      </w:r>
      <w:r>
        <w:rPr>
          <w:rFonts w:hint="eastAsia"/>
          <w:sz w:val="36"/>
          <w:szCs w:val="36"/>
        </w:rPr>
        <w:t>卫生院</w:t>
      </w:r>
    </w:p>
    <w:p>
      <w:pPr>
        <w:ind w:firstLine="1080" w:firstLineChars="300"/>
        <w:rPr>
          <w:rFonts w:hint="eastAsia"/>
          <w:sz w:val="36"/>
          <w:szCs w:val="36"/>
        </w:rPr>
      </w:pPr>
    </w:p>
    <w:p>
      <w:pPr>
        <w:ind w:firstLine="2160" w:firstLineChars="600"/>
        <w:rPr>
          <w:rFonts w:hint="eastAsia"/>
          <w:sz w:val="36"/>
          <w:szCs w:val="36"/>
        </w:rPr>
      </w:pPr>
      <w:r>
        <w:rPr>
          <w:rFonts w:hint="eastAsia"/>
          <w:sz w:val="36"/>
          <w:szCs w:val="36"/>
        </w:rPr>
        <w:t>日期 ： 202</w:t>
      </w:r>
      <w:r>
        <w:rPr>
          <w:rFonts w:hint="eastAsia"/>
          <w:sz w:val="36"/>
          <w:szCs w:val="36"/>
          <w:lang w:val="en-US" w:eastAsia="zh-CN"/>
        </w:rPr>
        <w:t>1</w:t>
      </w:r>
      <w:r>
        <w:rPr>
          <w:rFonts w:hint="eastAsia"/>
          <w:sz w:val="36"/>
          <w:szCs w:val="36"/>
        </w:rPr>
        <w:t>年</w:t>
      </w:r>
      <w:r>
        <w:rPr>
          <w:rFonts w:hint="eastAsia"/>
          <w:sz w:val="36"/>
          <w:szCs w:val="36"/>
          <w:lang w:val="en-US" w:eastAsia="zh-CN"/>
        </w:rPr>
        <w:t>3</w:t>
      </w:r>
      <w:r>
        <w:rPr>
          <w:rFonts w:hint="eastAsia"/>
          <w:sz w:val="36"/>
          <w:szCs w:val="36"/>
        </w:rPr>
        <w:t>月</w:t>
      </w:r>
      <w:r>
        <w:rPr>
          <w:rFonts w:hint="eastAsia"/>
          <w:sz w:val="36"/>
          <w:szCs w:val="36"/>
          <w:lang w:val="en-US" w:eastAsia="zh-CN"/>
        </w:rPr>
        <w:t>30</w:t>
      </w:r>
      <w:r>
        <w:rPr>
          <w:rFonts w:hint="eastAsia"/>
          <w:sz w:val="36"/>
          <w:szCs w:val="36"/>
        </w:rPr>
        <w:t>日</w:t>
      </w:r>
    </w:p>
    <w:p>
      <w:pPr>
        <w:ind w:firstLine="1080" w:firstLineChars="300"/>
        <w:rPr>
          <w:rFonts w:hint="eastAsia"/>
          <w:sz w:val="36"/>
          <w:szCs w:val="36"/>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8"/>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白沙黎族自治县</w:t>
      </w:r>
      <w:r>
        <w:rPr>
          <w:rFonts w:hint="eastAsia" w:ascii="黑体" w:hAnsi="黑体" w:eastAsia="黑体"/>
          <w:sz w:val="32"/>
          <w:szCs w:val="32"/>
          <w:lang w:val="en-US" w:eastAsia="zh-CN"/>
        </w:rPr>
        <w:t>光雅</w:t>
      </w:r>
      <w:r>
        <w:rPr>
          <w:rFonts w:hint="eastAsia" w:ascii="黑体" w:hAnsi="黑体" w:eastAsia="黑体"/>
          <w:sz w:val="32"/>
          <w:szCs w:val="32"/>
        </w:rPr>
        <w:t>卫生院（部门）概况</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9"/>
        <w:numPr>
          <w:ilvl w:val="0"/>
          <w:numId w:val="1"/>
        </w:numPr>
        <w:ind w:firstLineChars="0"/>
        <w:jc w:val="left"/>
        <w:rPr>
          <w:rFonts w:ascii="黑体" w:hAnsi="黑体" w:eastAsia="黑体"/>
          <w:b/>
          <w:sz w:val="32"/>
          <w:szCs w:val="32"/>
        </w:rPr>
      </w:pPr>
      <w:r>
        <w:t xml:space="preserve"> </w:t>
      </w:r>
      <w:r>
        <w:rPr>
          <w:sz w:val="32"/>
          <w:szCs w:val="32"/>
        </w:rPr>
        <w:t xml:space="preserve"> </w:t>
      </w:r>
      <w:r>
        <w:rPr>
          <w:rFonts w:hint="eastAsia"/>
          <w:b/>
          <w:sz w:val="32"/>
          <w:szCs w:val="32"/>
        </w:rPr>
        <w:t>白沙黎族自治县</w:t>
      </w:r>
      <w:r>
        <w:rPr>
          <w:rFonts w:hint="eastAsia"/>
          <w:b/>
          <w:sz w:val="32"/>
          <w:szCs w:val="32"/>
          <w:lang w:val="en-US" w:eastAsia="zh-CN"/>
        </w:rPr>
        <w:t>光雅</w:t>
      </w:r>
      <w:r>
        <w:rPr>
          <w:rFonts w:hint="eastAsia"/>
          <w:b/>
          <w:sz w:val="32"/>
          <w:szCs w:val="32"/>
        </w:rPr>
        <w:t>卫生院（部门）</w:t>
      </w:r>
      <w:r>
        <w:rPr>
          <w:rFonts w:ascii="仿宋_GB2312" w:eastAsia="仿宋_GB2312" w:cs="仿宋_GB2312"/>
          <w:b/>
          <w:sz w:val="32"/>
          <w:szCs w:val="32"/>
        </w:rPr>
        <w:t>202</w:t>
      </w:r>
      <w:r>
        <w:rPr>
          <w:rFonts w:hint="eastAsia" w:ascii="仿宋_GB2312" w:eastAsia="仿宋_GB2312" w:cs="仿宋_GB2312"/>
          <w:b/>
          <w:sz w:val="32"/>
          <w:szCs w:val="32"/>
          <w:lang w:val="en-US" w:eastAsia="zh-CN"/>
        </w:rPr>
        <w:t>1</w:t>
      </w:r>
      <w:r>
        <w:rPr>
          <w:rFonts w:hint="eastAsia"/>
          <w:b/>
          <w:sz w:val="32"/>
          <w:szCs w:val="32"/>
        </w:rPr>
        <w:t>年部门预算表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10"/>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10"/>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10"/>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10"/>
        <w:numPr>
          <w:ilvl w:val="0"/>
          <w:numId w:val="3"/>
        </w:numPr>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项目支出绩效信息表</w:t>
      </w:r>
    </w:p>
    <w:p>
      <w:pPr>
        <w:pStyle w:val="10"/>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白沙黎族自治县</w:t>
      </w:r>
      <w:r>
        <w:rPr>
          <w:rFonts w:hint="eastAsia" w:ascii="黑体" w:hAnsi="黑体" w:eastAsia="黑体"/>
          <w:sz w:val="32"/>
          <w:szCs w:val="32"/>
          <w:lang w:val="en-US" w:eastAsia="zh-CN"/>
        </w:rPr>
        <w:t>光雅</w:t>
      </w:r>
      <w:r>
        <w:rPr>
          <w:rFonts w:hint="eastAsia" w:ascii="黑体" w:hAnsi="黑体" w:eastAsia="黑体"/>
          <w:sz w:val="32"/>
          <w:szCs w:val="32"/>
        </w:rPr>
        <w:t>卫生院（部门或单位）2021年部门（单位）预算情况说明</w:t>
      </w:r>
    </w:p>
    <w:p>
      <w:pPr>
        <w:pStyle w:val="10"/>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10"/>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10"/>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白沙黎族自治县</w:t>
      </w:r>
      <w:r>
        <w:rPr>
          <w:rFonts w:hint="eastAsia" w:ascii="黑体" w:hAnsi="黑体" w:eastAsia="黑体"/>
          <w:sz w:val="32"/>
          <w:szCs w:val="32"/>
          <w:lang w:val="en-US" w:eastAsia="zh-CN"/>
        </w:rPr>
        <w:t>光雅</w:t>
      </w:r>
      <w:r>
        <w:rPr>
          <w:rFonts w:hint="eastAsia" w:ascii="黑体" w:hAnsi="黑体" w:eastAsia="黑体"/>
          <w:sz w:val="32"/>
          <w:szCs w:val="32"/>
        </w:rPr>
        <w:t>卫生院（部门或单位）概况</w:t>
      </w:r>
    </w:p>
    <w:p>
      <w:pPr>
        <w:jc w:val="left"/>
        <w:rPr>
          <w:rFonts w:ascii="仿宋_GB2312" w:hAnsi="仿宋_GB2312" w:eastAsia="仿宋_GB2312" w:cs="仿宋_GB2312"/>
          <w:sz w:val="32"/>
          <w:szCs w:val="32"/>
        </w:rPr>
      </w:pPr>
    </w:p>
    <w:p>
      <w:pPr>
        <w:pStyle w:val="10"/>
        <w:numPr>
          <w:ilvl w:val="0"/>
          <w:numId w:val="5"/>
        </w:numPr>
        <w:ind w:firstLineChars="0"/>
        <w:jc w:val="left"/>
        <w:rPr>
          <w:rFonts w:ascii="仿宋_GB2312" w:hAnsi="黑体" w:eastAsia="仿宋_GB2312" w:cs="仿宋_GB2312"/>
          <w:sz w:val="32"/>
          <w:szCs w:val="32"/>
        </w:rPr>
      </w:pPr>
      <w:r>
        <w:rPr>
          <w:rFonts w:hint="eastAsia" w:ascii="黑体" w:hAnsi="黑体" w:eastAsia="黑体" w:cs="仿宋_GB2312"/>
          <w:sz w:val="32"/>
          <w:szCs w:val="32"/>
        </w:rPr>
        <w:t>主要职能</w:t>
      </w:r>
    </w:p>
    <w:p>
      <w:pPr>
        <w:ind w:firstLine="793" w:firstLineChars="248"/>
        <w:jc w:val="left"/>
        <w:rPr>
          <w:rFonts w:ascii="宋体" w:hAnsi="宋体" w:cs="宋体"/>
          <w:sz w:val="30"/>
          <w:szCs w:val="30"/>
        </w:rPr>
      </w:pPr>
      <w:r>
        <w:rPr>
          <w:rFonts w:hint="eastAsia" w:ascii="宋体" w:hAnsi="宋体" w:cs="宋体"/>
          <w:sz w:val="32"/>
          <w:szCs w:val="32"/>
        </w:rPr>
        <w:t>白沙黎族自治县</w:t>
      </w:r>
      <w:r>
        <w:rPr>
          <w:rFonts w:hint="eastAsia" w:ascii="宋体" w:hAnsi="宋体" w:cs="宋体"/>
          <w:sz w:val="32"/>
          <w:szCs w:val="32"/>
          <w:lang w:val="en-US" w:eastAsia="zh-CN"/>
        </w:rPr>
        <w:t>光雅</w:t>
      </w:r>
      <w:r>
        <w:rPr>
          <w:rFonts w:hint="eastAsia" w:ascii="宋体" w:hAnsi="宋体" w:cs="宋体"/>
          <w:sz w:val="30"/>
          <w:szCs w:val="30"/>
        </w:rPr>
        <w:t>卫生院是白沙黎族自治县卫生和健康委员会直属乡镇事业医疗单位，主要宗旨业务范围是为人民身体健康提供医疗与预防保健服务医疗，常见病多发病护理，恢复期病人康复治疗与护理，预防保健，卫生技术人员培训，卫生监督与卫生信息管理、基本公共卫生及重大公共卫生服务。</w:t>
      </w:r>
    </w:p>
    <w:p>
      <w:pPr>
        <w:ind w:firstLine="640" w:firstLineChars="200"/>
        <w:jc w:val="left"/>
        <w:rPr>
          <w:rFonts w:ascii="仿宋_GB2312" w:hAnsi="黑体" w:eastAsia="仿宋_GB2312" w:cs="仿宋_GB2312"/>
          <w:sz w:val="32"/>
          <w:szCs w:val="32"/>
        </w:rPr>
      </w:pPr>
    </w:p>
    <w:p>
      <w:pPr>
        <w:pStyle w:val="10"/>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纳入白沙黎族自治县</w:t>
      </w:r>
      <w:r>
        <w:rPr>
          <w:rFonts w:hint="eastAsia" w:ascii="仿宋_GB2312" w:hAnsi="黑体" w:eastAsia="仿宋_GB2312" w:cs="仿宋_GB2312"/>
          <w:sz w:val="32"/>
          <w:szCs w:val="32"/>
          <w:lang w:val="en-US" w:eastAsia="zh-CN"/>
        </w:rPr>
        <w:t>光雅</w:t>
      </w:r>
      <w:r>
        <w:rPr>
          <w:rFonts w:hint="eastAsia" w:ascii="仿宋_GB2312" w:hAnsi="黑体" w:eastAsia="仿宋_GB2312" w:cs="仿宋_GB2312"/>
          <w:sz w:val="32"/>
          <w:szCs w:val="32"/>
        </w:rPr>
        <w:t>卫生院2021年部门预算编制范围的二级预算单位包括：</w:t>
      </w:r>
    </w:p>
    <w:p>
      <w:pPr>
        <w:pStyle w:val="10"/>
        <w:numPr>
          <w:ilvl w:val="255"/>
          <w:numId w:val="0"/>
        </w:numPr>
        <w:ind w:left="800"/>
        <w:jc w:val="left"/>
        <w:rPr>
          <w:rFonts w:ascii="仿宋_GB2312" w:hAnsi="黑体" w:eastAsia="仿宋_GB2312" w:cs="仿宋_GB2312"/>
          <w:sz w:val="32"/>
          <w:szCs w:val="32"/>
        </w:rPr>
      </w:pPr>
      <w:r>
        <w:rPr>
          <w:rFonts w:hint="eastAsia" w:ascii="仿宋_GB2312" w:hAnsi="黑体" w:eastAsia="仿宋_GB2312" w:cs="仿宋_GB2312"/>
          <w:sz w:val="32"/>
          <w:szCs w:val="32"/>
        </w:rPr>
        <w:t>白沙黎族自治县</w:t>
      </w:r>
      <w:r>
        <w:rPr>
          <w:rFonts w:hint="eastAsia" w:ascii="仿宋_GB2312" w:hAnsi="黑体" w:eastAsia="仿宋_GB2312" w:cs="仿宋_GB2312"/>
          <w:sz w:val="32"/>
          <w:szCs w:val="32"/>
          <w:lang w:val="en-US" w:eastAsia="zh-CN"/>
        </w:rPr>
        <w:t>光雅</w:t>
      </w:r>
      <w:r>
        <w:rPr>
          <w:rFonts w:hint="eastAsia" w:ascii="仿宋_GB2312" w:hAnsi="黑体" w:eastAsia="仿宋_GB2312" w:cs="仿宋_GB2312"/>
          <w:sz w:val="32"/>
          <w:szCs w:val="32"/>
        </w:rPr>
        <w:t>卫生院本级</w:t>
      </w:r>
    </w:p>
    <w:p>
      <w:pPr>
        <w:ind w:firstLine="640" w:firstLineChars="200"/>
        <w:rPr>
          <w:rFonts w:ascii="??_GB2312" w:hAnsi="??" w:eastAsia="Times New Roman"/>
          <w:sz w:val="32"/>
          <w:szCs w:val="32"/>
        </w:rPr>
      </w:pPr>
      <w:r>
        <w:rPr>
          <w:rFonts w:ascii="??_GB2312" w:hAnsi="??" w:eastAsia="Times New Roman"/>
          <w:sz w:val="32"/>
          <w:szCs w:val="32"/>
        </w:rPr>
        <w:t>本部门编制数</w:t>
      </w:r>
      <w:r>
        <w:rPr>
          <w:rFonts w:hint="eastAsia" w:ascii="??_GB2312" w:hAnsi="??"/>
          <w:sz w:val="32"/>
          <w:szCs w:val="32"/>
          <w:lang w:val="en-US" w:eastAsia="zh-CN"/>
        </w:rPr>
        <w:t>13</w:t>
      </w:r>
      <w:r>
        <w:rPr>
          <w:rFonts w:ascii="??_GB2312" w:hAnsi="??" w:eastAsia="Times New Roman"/>
          <w:sz w:val="32"/>
          <w:szCs w:val="32"/>
        </w:rPr>
        <w:t>人，现有编制人员共</w:t>
      </w:r>
      <w:r>
        <w:rPr>
          <w:rFonts w:hint="eastAsia" w:ascii="??_GB2312" w:hAnsi="??"/>
          <w:sz w:val="32"/>
          <w:szCs w:val="32"/>
          <w:lang w:val="en-US" w:eastAsia="zh-CN"/>
        </w:rPr>
        <w:t>13</w:t>
      </w:r>
      <w:r>
        <w:rPr>
          <w:rFonts w:ascii="??_GB2312" w:hAnsi="??" w:eastAsia="Times New Roman"/>
          <w:sz w:val="32"/>
          <w:szCs w:val="32"/>
        </w:rPr>
        <w:t>人。纳入本部门财务报告范围的资金主体主要包括：一般公共预算资金和上级拨入资金。</w:t>
      </w:r>
    </w:p>
    <w:p>
      <w:pPr>
        <w:ind w:firstLine="645"/>
        <w:rPr>
          <w:rFonts w:ascii="仿宋" w:hAnsi="仿宋" w:eastAsia="仿宋" w:cs="仿宋"/>
          <w:sz w:val="32"/>
          <w:szCs w:val="32"/>
        </w:rPr>
      </w:pPr>
      <w:r>
        <w:rPr>
          <w:rFonts w:hint="eastAsia" w:ascii="仿宋" w:hAnsi="仿宋" w:eastAsia="仿宋" w:cs="仿宋"/>
          <w:sz w:val="32"/>
          <w:szCs w:val="32"/>
        </w:rPr>
        <w:t>设置的科室有门诊、内科、外科（清创缝合）、妇产科、公共卫生科、中医科、预防保健科等。</w:t>
      </w:r>
    </w:p>
    <w:p>
      <w:pPr>
        <w:pStyle w:val="10"/>
        <w:numPr>
          <w:ilvl w:val="255"/>
          <w:numId w:val="0"/>
        </w:numPr>
        <w:rPr>
          <w:rFonts w:ascii="仿宋_GB2312" w:hAnsi="黑体" w:eastAsia="仿宋_GB2312" w:cs="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仿宋_GB2312" w:hAnsi="黑体" w:eastAsia="仿宋_GB2312" w:cs="仿宋_GB2312"/>
          <w:b/>
          <w:bCs/>
          <w:sz w:val="32"/>
          <w:szCs w:val="32"/>
        </w:rPr>
        <w:t>白沙黎族自治县</w:t>
      </w:r>
      <w:r>
        <w:rPr>
          <w:rFonts w:hint="eastAsia" w:ascii="仿宋_GB2312" w:hAnsi="黑体" w:eastAsia="仿宋_GB2312" w:cs="仿宋_GB2312"/>
          <w:b/>
          <w:bCs/>
          <w:sz w:val="32"/>
          <w:szCs w:val="32"/>
          <w:lang w:val="en-US" w:eastAsia="zh-CN"/>
        </w:rPr>
        <w:t>光雅</w:t>
      </w:r>
      <w:r>
        <w:rPr>
          <w:rFonts w:hint="eastAsia" w:ascii="仿宋_GB2312" w:hAnsi="黑体" w:eastAsia="仿宋_GB2312" w:cs="仿宋_GB2312"/>
          <w:b/>
          <w:bCs/>
          <w:sz w:val="32"/>
          <w:szCs w:val="32"/>
        </w:rPr>
        <w:t>卫生院2021</w:t>
      </w:r>
      <w:r>
        <w:rPr>
          <w:rFonts w:hint="eastAsia" w:ascii="黑体" w:hAnsi="黑体" w:eastAsia="黑体"/>
          <w:sz w:val="32"/>
          <w:szCs w:val="32"/>
        </w:rPr>
        <w:t>年部门（单位）预算表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   白沙黎族自治县</w:t>
      </w:r>
      <w:r>
        <w:rPr>
          <w:rFonts w:hint="eastAsia" w:ascii="黑体" w:hAnsi="黑体" w:eastAsia="黑体"/>
          <w:sz w:val="32"/>
          <w:szCs w:val="32"/>
          <w:lang w:val="en-US" w:eastAsia="zh-CN"/>
        </w:rPr>
        <w:t>光雅</w:t>
      </w:r>
      <w:r>
        <w:rPr>
          <w:rFonts w:hint="eastAsia" w:ascii="黑体" w:hAnsi="黑体" w:eastAsia="黑体"/>
          <w:sz w:val="32"/>
          <w:szCs w:val="32"/>
        </w:rPr>
        <w:t>卫生院2021年部门（单位）预算情况说明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一、关于白沙黎族自治县</w:t>
      </w:r>
      <w:r>
        <w:rPr>
          <w:rFonts w:hint="eastAsia" w:ascii="黑体" w:hAnsi="黑体" w:eastAsia="黑体"/>
          <w:sz w:val="32"/>
          <w:szCs w:val="32"/>
          <w:lang w:val="en-US" w:eastAsia="zh-CN"/>
        </w:rPr>
        <w:t>光雅</w:t>
      </w:r>
      <w:r>
        <w:rPr>
          <w:rFonts w:hint="eastAsia" w:ascii="黑体" w:hAnsi="黑体" w:eastAsia="黑体"/>
          <w:sz w:val="32"/>
          <w:szCs w:val="32"/>
        </w:rPr>
        <w:t>卫生院2021年财政拨款收支预算情况的总体说明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白沙黎族自治县</w:t>
      </w:r>
      <w:r>
        <w:rPr>
          <w:rFonts w:hint="eastAsia" w:ascii="仿宋_GB2312" w:hAnsi="黑体" w:eastAsia="仿宋_GB2312"/>
          <w:sz w:val="32"/>
          <w:szCs w:val="32"/>
          <w:lang w:val="en-US" w:eastAsia="zh-CN"/>
        </w:rPr>
        <w:t>光雅</w:t>
      </w:r>
      <w:r>
        <w:rPr>
          <w:rFonts w:hint="eastAsia" w:ascii="仿宋_GB2312" w:hAnsi="黑体" w:eastAsia="仿宋_GB2312"/>
          <w:sz w:val="32"/>
          <w:szCs w:val="32"/>
        </w:rPr>
        <w:t>卫生院2021年财政拨款收支总预算</w:t>
      </w:r>
      <w:r>
        <w:rPr>
          <w:rFonts w:hint="eastAsia" w:ascii="仿宋_GB2312" w:hAnsi="黑体" w:eastAsia="仿宋_GB2312"/>
          <w:sz w:val="32"/>
          <w:szCs w:val="32"/>
          <w:lang w:val="en-US" w:eastAsia="zh-CN"/>
        </w:rPr>
        <w:t>292.61</w:t>
      </w:r>
      <w:r>
        <w:rPr>
          <w:rFonts w:hint="eastAsia" w:ascii="仿宋_GB2312" w:hAnsi="黑体" w:eastAsia="仿宋_GB2312"/>
          <w:sz w:val="32"/>
          <w:szCs w:val="32"/>
        </w:rPr>
        <w:t>万元。其中，收入总计</w:t>
      </w:r>
      <w:r>
        <w:rPr>
          <w:rFonts w:hint="eastAsia" w:ascii="仿宋_GB2312" w:hAnsi="黑体" w:eastAsia="仿宋_GB2312"/>
          <w:sz w:val="32"/>
          <w:szCs w:val="32"/>
          <w:lang w:val="en-US" w:eastAsia="zh-CN"/>
        </w:rPr>
        <w:t>292.61</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292.61</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292.61</w:t>
      </w:r>
      <w:r>
        <w:rPr>
          <w:rFonts w:hint="eastAsia" w:ascii="仿宋_GB2312" w:hAnsi="黑体" w:eastAsia="仿宋_GB2312"/>
          <w:sz w:val="32"/>
          <w:szCs w:val="32"/>
        </w:rPr>
        <w:t>万元，包括社会保障和就业支出</w:t>
      </w:r>
      <w:r>
        <w:rPr>
          <w:rFonts w:hint="eastAsia" w:ascii="仿宋_GB2312" w:hAnsi="黑体" w:eastAsia="仿宋_GB2312"/>
          <w:sz w:val="32"/>
          <w:szCs w:val="32"/>
          <w:lang w:val="en-US" w:eastAsia="zh-CN"/>
        </w:rPr>
        <w:t>23.35</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258.73</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10.33</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二、关于白沙黎族自治县</w:t>
      </w:r>
      <w:r>
        <w:rPr>
          <w:rFonts w:hint="eastAsia" w:ascii="黑体" w:hAnsi="黑体" w:eastAsia="黑体"/>
          <w:sz w:val="32"/>
          <w:szCs w:val="32"/>
          <w:lang w:val="en-US" w:eastAsia="zh-CN"/>
        </w:rPr>
        <w:t>光雅</w:t>
      </w:r>
      <w:r>
        <w:rPr>
          <w:rFonts w:hint="eastAsia" w:ascii="黑体" w:hAnsi="黑体" w:eastAsia="黑体"/>
          <w:sz w:val="32"/>
          <w:szCs w:val="32"/>
        </w:rPr>
        <w:t>卫生院2021年一般公共预算当年拨款情况说明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白沙黎族自治县</w:t>
      </w:r>
      <w:r>
        <w:rPr>
          <w:rFonts w:hint="eastAsia" w:ascii="仿宋_GB2312" w:hAnsi="黑体" w:eastAsia="仿宋_GB2312"/>
          <w:sz w:val="32"/>
          <w:szCs w:val="32"/>
          <w:lang w:val="en-US" w:eastAsia="zh-CN"/>
        </w:rPr>
        <w:t>光雅</w:t>
      </w:r>
      <w:r>
        <w:rPr>
          <w:rFonts w:hint="eastAsia" w:ascii="仿宋_GB2312" w:hAnsi="黑体" w:eastAsia="仿宋_GB2312"/>
          <w:sz w:val="32"/>
          <w:szCs w:val="32"/>
        </w:rPr>
        <w:t>卫生院</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292.61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127.09</w:t>
      </w:r>
      <w:r>
        <w:rPr>
          <w:rFonts w:hint="eastAsia" w:ascii="仿宋_GB2312" w:hAnsi="黑体" w:eastAsia="仿宋_GB2312"/>
          <w:sz w:val="32"/>
          <w:szCs w:val="32"/>
        </w:rPr>
        <w:t>万元，主要是今年的社会保障和就业支出中的基本养老保险支出、机关事业单位职业年金支出及其他优抚支出增加，卫生健康支出中的基层医疗卫生机构费、其他基层医疗机构支出、行政事业单位医疗费、事业单位医疗费、公务员医疗补助，及住房保障支出较去年相比增加。</w:t>
      </w:r>
    </w:p>
    <w:p>
      <w:pPr>
        <w:ind w:firstLine="640" w:firstLineChars="200"/>
        <w:rPr>
          <w:rFonts w:ascii="仿宋_GB2312" w:hAnsi="黑体" w:eastAsia="仿宋_GB2312"/>
          <w:sz w:val="32"/>
          <w:szCs w:val="32"/>
        </w:rPr>
      </w:pPr>
    </w:p>
    <w:p>
      <w:pPr>
        <w:numPr>
          <w:ilvl w:val="0"/>
          <w:numId w:val="6"/>
        </w:numPr>
        <w:ind w:firstLine="640"/>
        <w:jc w:val="left"/>
        <w:rPr>
          <w:rFonts w:ascii="楷体" w:hAnsi="楷体" w:eastAsia="楷体"/>
          <w:sz w:val="32"/>
          <w:szCs w:val="32"/>
        </w:rPr>
      </w:pPr>
      <w:r>
        <w:rPr>
          <w:rFonts w:hint="eastAsia" w:ascii="楷体" w:hAnsi="楷体" w:eastAsia="楷体"/>
          <w:sz w:val="32"/>
          <w:szCs w:val="32"/>
        </w:rPr>
        <w:t>一般公共预算当年拨款结构情况</w:t>
      </w:r>
    </w:p>
    <w:p>
      <w:pPr>
        <w:ind w:firstLine="800" w:firstLineChars="250"/>
        <w:rPr>
          <w:rFonts w:ascii="仿宋_GB2312" w:hAnsi="黑体" w:eastAsia="仿宋_GB2312"/>
          <w:sz w:val="32"/>
          <w:szCs w:val="32"/>
        </w:rPr>
      </w:pPr>
      <w:r>
        <w:rPr>
          <w:rFonts w:hint="eastAsia" w:ascii="楷体" w:hAnsi="楷体" w:eastAsia="楷体"/>
          <w:sz w:val="32"/>
          <w:szCs w:val="32"/>
        </w:rPr>
        <w:t xml:space="preserve">    </w:t>
      </w:r>
      <w:r>
        <w:rPr>
          <w:rFonts w:hint="eastAsia" w:ascii="仿宋_GB2312" w:hAnsi="黑体" w:eastAsia="仿宋_GB2312"/>
          <w:sz w:val="32"/>
          <w:szCs w:val="32"/>
        </w:rPr>
        <w:t>白沙黎族自治县</w:t>
      </w:r>
      <w:r>
        <w:rPr>
          <w:rFonts w:hint="eastAsia" w:ascii="仿宋_GB2312" w:hAnsi="黑体" w:eastAsia="仿宋_GB2312"/>
          <w:sz w:val="32"/>
          <w:szCs w:val="32"/>
          <w:lang w:val="en-US" w:eastAsia="zh-CN"/>
        </w:rPr>
        <w:t>光雅</w:t>
      </w:r>
      <w:r>
        <w:rPr>
          <w:rFonts w:hint="eastAsia" w:ascii="仿宋_GB2312" w:hAnsi="黑体" w:eastAsia="仿宋_GB2312"/>
          <w:sz w:val="32"/>
          <w:szCs w:val="32"/>
        </w:rPr>
        <w:t>卫生院2021年一般公共预算当年拨款</w:t>
      </w:r>
      <w:r>
        <w:rPr>
          <w:rFonts w:hint="eastAsia" w:ascii="仿宋_GB2312" w:hAnsi="黑体" w:eastAsia="仿宋_GB2312"/>
          <w:sz w:val="32"/>
          <w:szCs w:val="32"/>
          <w:lang w:val="en-US" w:eastAsia="zh-CN"/>
        </w:rPr>
        <w:t>292.61</w:t>
      </w:r>
      <w:r>
        <w:rPr>
          <w:rFonts w:hint="eastAsia" w:ascii="仿宋_GB2312" w:hAnsi="黑体" w:eastAsia="仿宋_GB2312"/>
          <w:sz w:val="32"/>
          <w:szCs w:val="32"/>
        </w:rPr>
        <w:t>万元，支出</w:t>
      </w:r>
      <w:r>
        <w:rPr>
          <w:rFonts w:hint="eastAsia" w:ascii="仿宋_GB2312" w:hAnsi="黑体" w:eastAsia="仿宋_GB2312"/>
          <w:sz w:val="32"/>
          <w:szCs w:val="32"/>
          <w:lang w:val="en-US" w:eastAsia="zh-CN"/>
        </w:rPr>
        <w:t>292.61</w:t>
      </w:r>
      <w:r>
        <w:rPr>
          <w:rFonts w:hint="eastAsia" w:ascii="仿宋_GB2312" w:hAnsi="黑体" w:eastAsia="仿宋_GB2312"/>
          <w:sz w:val="32"/>
          <w:szCs w:val="32"/>
        </w:rPr>
        <w:t>万元，主要支出包括社会保障和就业（类）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23.55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8.05</w:t>
      </w:r>
      <w:r>
        <w:rPr>
          <w:rFonts w:ascii="仿宋_GB2312" w:hAnsi="黑体" w:eastAsia="仿宋_GB2312"/>
          <w:sz w:val="32"/>
          <w:szCs w:val="32"/>
        </w:rPr>
        <w:t>%</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258.73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88.42</w:t>
      </w:r>
      <w:r>
        <w:rPr>
          <w:rFonts w:ascii="仿宋_GB2312" w:hAnsi="黑体" w:eastAsia="仿宋_GB2312"/>
          <w:sz w:val="32"/>
          <w:szCs w:val="32"/>
        </w:rPr>
        <w:t>%</w:t>
      </w:r>
      <w:r>
        <w:rPr>
          <w:rFonts w:hint="eastAsia" w:ascii="仿宋_GB2312" w:hAnsi="黑体" w:eastAsia="仿宋_GB2312"/>
          <w:sz w:val="32"/>
          <w:szCs w:val="32"/>
        </w:rPr>
        <w:t>；住房保障支出（类）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10.33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3.53</w:t>
      </w:r>
      <w:r>
        <w:rPr>
          <w:rFonts w:ascii="仿宋_GB2312" w:hAnsi="黑体" w:eastAsia="仿宋_GB2312"/>
          <w:sz w:val="32"/>
          <w:szCs w:val="32"/>
        </w:rPr>
        <w:t>%</w:t>
      </w:r>
      <w:r>
        <w:rPr>
          <w:rFonts w:hint="eastAsia" w:ascii="仿宋_GB2312" w:hAnsi="黑体" w:eastAsia="仿宋_GB2312"/>
          <w:sz w:val="32"/>
          <w:szCs w:val="32"/>
        </w:rPr>
        <w:t>。</w:t>
      </w:r>
    </w:p>
    <w:p>
      <w:pPr>
        <w:numPr>
          <w:ilvl w:val="255"/>
          <w:numId w:val="0"/>
        </w:numPr>
        <w:jc w:val="left"/>
        <w:rPr>
          <w:rFonts w:ascii="楷体" w:hAnsi="楷体" w:eastAsia="楷体"/>
          <w:sz w:val="32"/>
          <w:szCs w:val="32"/>
        </w:rPr>
      </w:pP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w:t>
      </w:r>
      <w:r>
        <w:rPr>
          <w:rFonts w:hint="eastAsia" w:ascii="宋体" w:hAnsi="宋体" w:cs="宋体"/>
          <w:sz w:val="30"/>
          <w:szCs w:val="30"/>
        </w:rPr>
        <w:t>社会保障和就业支出</w:t>
      </w:r>
      <w:r>
        <w:rPr>
          <w:rFonts w:ascii="??_GB2312" w:hAnsi="黑体" w:eastAsia="Times New Roman" w:cs="??_GB2312"/>
          <w:sz w:val="32"/>
          <w:szCs w:val="32"/>
        </w:rPr>
        <w:t>（类）</w:t>
      </w:r>
      <w:r>
        <w:rPr>
          <w:rFonts w:hint="eastAsia" w:ascii="宋体" w:hAnsi="宋体" w:cs="宋体"/>
          <w:sz w:val="30"/>
          <w:szCs w:val="30"/>
        </w:rPr>
        <w:t>行政事业单位养老支出</w:t>
      </w:r>
      <w:r>
        <w:rPr>
          <w:rFonts w:ascii="??_GB2312" w:hAnsi="黑体" w:eastAsia="Times New Roman" w:cs="??_GB2312"/>
          <w:sz w:val="32"/>
          <w:szCs w:val="32"/>
        </w:rPr>
        <w:t>（款）</w:t>
      </w:r>
      <w:r>
        <w:rPr>
          <w:rFonts w:hint="eastAsia" w:ascii="宋体" w:hAnsi="宋体" w:cs="宋体"/>
          <w:sz w:val="30"/>
          <w:szCs w:val="30"/>
        </w:rPr>
        <w:t>机关事业单位基本养老保险缴费支出</w:t>
      </w:r>
      <w:r>
        <w:rPr>
          <w:rFonts w:ascii="??_GB2312" w:hAnsi="黑体" w:eastAsia="Times New Roman" w:cs="??_GB2312"/>
          <w:sz w:val="32"/>
          <w:szCs w:val="32"/>
        </w:rPr>
        <w:t>（项）20</w:t>
      </w:r>
      <w:r>
        <w:rPr>
          <w:rFonts w:ascii="??_GB2312" w:hAnsi="黑体" w:cs="??_GB2312"/>
          <w:sz w:val="32"/>
          <w:szCs w:val="32"/>
        </w:rPr>
        <w:t>2</w:t>
      </w:r>
      <w:r>
        <w:rPr>
          <w:rFonts w:hint="eastAsia" w:ascii="??_GB2312" w:hAnsi="黑体" w:cs="??_GB2312"/>
          <w:sz w:val="32"/>
          <w:szCs w:val="32"/>
        </w:rPr>
        <w:t>1</w:t>
      </w:r>
      <w:r>
        <w:rPr>
          <w:rFonts w:ascii="??_GB2312" w:hAnsi="黑体" w:eastAsia="Times New Roman"/>
          <w:sz w:val="32"/>
          <w:szCs w:val="32"/>
        </w:rPr>
        <w:t>年预算数为</w:t>
      </w:r>
      <w:r>
        <w:rPr>
          <w:rFonts w:hint="eastAsia" w:ascii="??_GB2312" w:hAnsi="黑体"/>
          <w:sz w:val="32"/>
          <w:szCs w:val="32"/>
          <w:lang w:val="en-US" w:eastAsia="zh-CN"/>
        </w:rPr>
        <w:t>15.26</w:t>
      </w:r>
      <w:r>
        <w:rPr>
          <w:rFonts w:ascii="??_GB2312" w:hAnsi="黑体" w:eastAsia="Times New Roman"/>
          <w:sz w:val="32"/>
          <w:szCs w:val="32"/>
        </w:rPr>
        <w:t>万元，比上年预算数</w:t>
      </w:r>
      <w:r>
        <w:rPr>
          <w:rFonts w:hint="eastAsia" w:ascii="??_GB2312" w:hAnsi="黑体"/>
          <w:sz w:val="32"/>
          <w:szCs w:val="32"/>
        </w:rPr>
        <w:t>增加</w:t>
      </w:r>
      <w:r>
        <w:rPr>
          <w:rFonts w:hint="eastAsia" w:ascii="??_GB2312" w:hAnsi="黑体"/>
          <w:sz w:val="32"/>
          <w:szCs w:val="32"/>
          <w:lang w:val="en-US" w:eastAsia="zh-CN"/>
        </w:rPr>
        <w:t>3.47</w:t>
      </w:r>
      <w:r>
        <w:rPr>
          <w:rFonts w:ascii="??_GB2312" w:hAnsi="黑体" w:eastAsia="Times New Roman"/>
          <w:sz w:val="32"/>
          <w:szCs w:val="32"/>
        </w:rPr>
        <w:t>万元，主要是</w:t>
      </w:r>
      <w:r>
        <w:rPr>
          <w:rFonts w:ascii="??_GB2312" w:hAnsi="??_GB2312"/>
          <w:sz w:val="30"/>
          <w:szCs w:val="30"/>
        </w:rPr>
        <w:t>202</w:t>
      </w:r>
      <w:r>
        <w:rPr>
          <w:rFonts w:hint="eastAsia" w:ascii="??_GB2312" w:hAnsi="??_GB2312"/>
          <w:sz w:val="30"/>
          <w:szCs w:val="30"/>
        </w:rPr>
        <w:t>1</w:t>
      </w:r>
      <w:r>
        <w:rPr>
          <w:rFonts w:hint="eastAsia" w:ascii="宋体" w:hAnsi="宋体" w:cs="宋体"/>
          <w:sz w:val="30"/>
          <w:szCs w:val="30"/>
        </w:rPr>
        <w:t>年人员增加及社保缴费基数增加导致基本养老保险增加。</w:t>
      </w:r>
    </w:p>
    <w:p>
      <w:pPr>
        <w:ind w:firstLine="640" w:firstLineChars="200"/>
        <w:rPr>
          <w:rFonts w:ascii="??_GB2312" w:hAnsi="黑体" w:cs="??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w:t>
      </w:r>
      <w:r>
        <w:rPr>
          <w:rFonts w:hint="eastAsia" w:ascii="宋体" w:hAnsi="宋体" w:cs="宋体"/>
          <w:sz w:val="30"/>
          <w:szCs w:val="30"/>
        </w:rPr>
        <w:t>社会保障和就业支出</w:t>
      </w:r>
      <w:r>
        <w:rPr>
          <w:rFonts w:ascii="??_GB2312" w:hAnsi="黑体" w:eastAsia="Times New Roman" w:cs="??_GB2312"/>
          <w:sz w:val="32"/>
          <w:szCs w:val="32"/>
        </w:rPr>
        <w:t>（类）</w:t>
      </w:r>
      <w:r>
        <w:rPr>
          <w:rFonts w:hint="eastAsia" w:ascii="??_GB2312" w:hAnsi="黑体" w:cs="??_GB2312"/>
          <w:sz w:val="32"/>
          <w:szCs w:val="32"/>
        </w:rPr>
        <w:t>行政事业单位养老支出（款）机关事业单位职业年金支出</w:t>
      </w:r>
      <w:r>
        <w:rPr>
          <w:rFonts w:hint="eastAsia" w:ascii="??_GB2312" w:hAnsi="黑体" w:cs="??_GB2312"/>
          <w:sz w:val="32"/>
          <w:szCs w:val="32"/>
          <w:lang w:val="en-US" w:eastAsia="zh-CN"/>
        </w:rPr>
        <w:t>7.63</w:t>
      </w:r>
      <w:r>
        <w:rPr>
          <w:rFonts w:hint="eastAsia" w:ascii="??_GB2312" w:hAnsi="黑体" w:cs="??_GB2312"/>
          <w:sz w:val="32"/>
          <w:szCs w:val="32"/>
        </w:rPr>
        <w:t>万元，因2020年没有做此项预算，所以无法做对比。</w:t>
      </w:r>
    </w:p>
    <w:p>
      <w:pPr>
        <w:ind w:firstLine="640" w:firstLineChars="200"/>
        <w:rPr>
          <w:rFonts w:ascii="??_GB2312" w:hAnsi="黑体" w:cs="??_GB2312"/>
          <w:sz w:val="32"/>
          <w:szCs w:val="32"/>
        </w:rPr>
      </w:pPr>
      <w:r>
        <w:rPr>
          <w:rFonts w:hint="eastAsia" w:ascii="??_GB2312" w:hAnsi="黑体" w:cs="??_GB2312"/>
          <w:sz w:val="32"/>
          <w:szCs w:val="32"/>
          <w:lang w:val="en-US" w:eastAsia="zh-CN"/>
        </w:rPr>
        <w:t>3</w:t>
      </w:r>
      <w:r>
        <w:rPr>
          <w:rFonts w:hint="eastAsia" w:ascii="??_GB2312" w:hAnsi="黑体" w:cs="??_GB2312"/>
          <w:sz w:val="32"/>
          <w:szCs w:val="32"/>
        </w:rPr>
        <w:t>、</w:t>
      </w:r>
      <w:r>
        <w:rPr>
          <w:rFonts w:ascii="??_GB2312" w:hAnsi="黑体" w:eastAsia="Times New Roman" w:cs="??_GB2312"/>
          <w:sz w:val="32"/>
          <w:szCs w:val="32"/>
        </w:rPr>
        <w:t xml:space="preserve"> </w:t>
      </w:r>
      <w:r>
        <w:rPr>
          <w:rFonts w:hint="eastAsia" w:ascii="宋体" w:hAnsi="宋体" w:cs="宋体"/>
          <w:sz w:val="30"/>
          <w:szCs w:val="30"/>
        </w:rPr>
        <w:t>卫生健康支出</w:t>
      </w:r>
      <w:r>
        <w:rPr>
          <w:rFonts w:ascii="??_GB2312" w:hAnsi="黑体" w:eastAsia="Times New Roman" w:cs="??_GB2312"/>
          <w:sz w:val="32"/>
          <w:szCs w:val="32"/>
        </w:rPr>
        <w:t>（类）</w:t>
      </w:r>
      <w:r>
        <w:rPr>
          <w:rFonts w:hint="eastAsia" w:ascii="宋体" w:hAnsi="宋体" w:cs="宋体"/>
          <w:sz w:val="30"/>
          <w:szCs w:val="30"/>
        </w:rPr>
        <w:t>基层医疗卫生机构</w:t>
      </w:r>
      <w:r>
        <w:rPr>
          <w:rFonts w:ascii="??_GB2312" w:hAnsi="黑体" w:eastAsia="Times New Roman" w:cs="??_GB2312"/>
          <w:sz w:val="32"/>
          <w:szCs w:val="32"/>
        </w:rPr>
        <w:t>（款）</w:t>
      </w:r>
      <w:r>
        <w:rPr>
          <w:rFonts w:hint="eastAsia" w:ascii="宋体" w:hAnsi="宋体" w:cs="宋体"/>
          <w:sz w:val="30"/>
          <w:szCs w:val="30"/>
        </w:rPr>
        <w:t>乡镇卫生院</w:t>
      </w:r>
      <w:r>
        <w:rPr>
          <w:rFonts w:ascii="??_GB2312" w:hAnsi="黑体" w:eastAsia="Times New Roman" w:cs="??_GB2312"/>
          <w:sz w:val="32"/>
          <w:szCs w:val="32"/>
        </w:rPr>
        <w:t>（项）</w:t>
      </w:r>
      <w:r>
        <w:rPr>
          <w:rFonts w:ascii="??_GB2312" w:hAnsi="黑体" w:cs="??_GB2312"/>
          <w:sz w:val="32"/>
          <w:szCs w:val="32"/>
        </w:rPr>
        <w:t>202</w:t>
      </w:r>
      <w:r>
        <w:rPr>
          <w:rFonts w:hint="eastAsia" w:ascii="??_GB2312" w:hAnsi="黑体" w:cs="??_GB2312"/>
          <w:sz w:val="32"/>
          <w:szCs w:val="32"/>
        </w:rPr>
        <w:t>1</w:t>
      </w:r>
      <w:r>
        <w:rPr>
          <w:rFonts w:ascii="??_GB2312" w:hAnsi="黑体" w:eastAsia="Times New Roman"/>
          <w:sz w:val="32"/>
          <w:szCs w:val="32"/>
        </w:rPr>
        <w:t>年预算数为</w:t>
      </w:r>
      <w:r>
        <w:rPr>
          <w:rFonts w:hint="eastAsia" w:ascii="??_GB2312" w:hAnsi="黑体"/>
          <w:sz w:val="32"/>
          <w:szCs w:val="32"/>
          <w:lang w:val="en-US" w:eastAsia="zh-CN"/>
        </w:rPr>
        <w:t>149.12</w:t>
      </w:r>
      <w:r>
        <w:rPr>
          <w:rFonts w:ascii="??_GB2312" w:hAnsi="黑体" w:eastAsia="Times New Roman"/>
          <w:sz w:val="32"/>
          <w:szCs w:val="32"/>
        </w:rPr>
        <w:t>万元，比上年预算数</w:t>
      </w:r>
      <w:r>
        <w:rPr>
          <w:rFonts w:ascii="??_GB2312" w:hAnsi="黑体" w:eastAsia="Times New Roman" w:cs="??_GB2312"/>
          <w:sz w:val="32"/>
          <w:szCs w:val="32"/>
        </w:rPr>
        <w:t>增加</w:t>
      </w:r>
      <w:r>
        <w:rPr>
          <w:rFonts w:hint="eastAsia" w:ascii="??_GB2312" w:hAnsi="黑体" w:cs="??_GB2312"/>
          <w:sz w:val="32"/>
          <w:szCs w:val="32"/>
          <w:lang w:val="en-US" w:eastAsia="zh-CN"/>
        </w:rPr>
        <w:t>21.49</w:t>
      </w:r>
      <w:r>
        <w:rPr>
          <w:rFonts w:ascii="??_GB2312" w:hAnsi="黑体" w:eastAsia="Times New Roman"/>
          <w:sz w:val="32"/>
          <w:szCs w:val="32"/>
        </w:rPr>
        <w:t>万元，主要是</w:t>
      </w:r>
      <w:r>
        <w:rPr>
          <w:rFonts w:hint="eastAsia" w:ascii="??_GB2312" w:hAnsi="黑体"/>
          <w:sz w:val="32"/>
          <w:szCs w:val="32"/>
        </w:rPr>
        <w:t>人员</w:t>
      </w:r>
      <w:r>
        <w:rPr>
          <w:rFonts w:ascii="??_GB2312" w:hAnsi="黑体" w:eastAsia="Times New Roman" w:cs="??_GB2312"/>
          <w:sz w:val="32"/>
          <w:szCs w:val="32"/>
        </w:rPr>
        <w:t>增加</w:t>
      </w:r>
      <w:r>
        <w:rPr>
          <w:rFonts w:hint="eastAsia" w:ascii="??_GB2312" w:hAnsi="黑体" w:cs="??_GB2312"/>
          <w:sz w:val="32"/>
          <w:szCs w:val="32"/>
        </w:rPr>
        <w:t>导致乡镇卫生院预算数增加。</w:t>
      </w:r>
    </w:p>
    <w:p>
      <w:pPr>
        <w:ind w:firstLine="640" w:firstLineChars="200"/>
        <w:rPr>
          <w:rFonts w:ascii="??_GB2312" w:hAnsi="黑体" w:cs="??_GB2312"/>
          <w:sz w:val="32"/>
          <w:szCs w:val="32"/>
        </w:rPr>
      </w:pPr>
      <w:r>
        <w:rPr>
          <w:rFonts w:hint="eastAsia" w:ascii="??_GB2312" w:hAnsi="黑体" w:cs="??_GB2312"/>
          <w:sz w:val="32"/>
          <w:szCs w:val="32"/>
          <w:lang w:val="en-US" w:eastAsia="zh-CN"/>
        </w:rPr>
        <w:t>4</w:t>
      </w:r>
      <w:r>
        <w:rPr>
          <w:rFonts w:hint="eastAsia" w:ascii="??_GB2312" w:hAnsi="黑体" w:cs="??_GB2312"/>
          <w:sz w:val="32"/>
          <w:szCs w:val="32"/>
        </w:rPr>
        <w:t>、</w:t>
      </w:r>
      <w:r>
        <w:rPr>
          <w:rFonts w:hint="eastAsia" w:ascii="宋体" w:hAnsi="宋体" w:cs="宋体"/>
          <w:sz w:val="30"/>
          <w:szCs w:val="30"/>
        </w:rPr>
        <w:t>生健康支出</w:t>
      </w:r>
      <w:r>
        <w:rPr>
          <w:rFonts w:ascii="??_GB2312" w:hAnsi="黑体" w:eastAsia="Times New Roman" w:cs="??_GB2312"/>
          <w:sz w:val="32"/>
          <w:szCs w:val="32"/>
        </w:rPr>
        <w:t>（类）</w:t>
      </w:r>
      <w:r>
        <w:rPr>
          <w:rFonts w:hint="eastAsia" w:ascii="宋体" w:hAnsi="宋体" w:cs="宋体"/>
          <w:sz w:val="30"/>
          <w:szCs w:val="30"/>
        </w:rPr>
        <w:t>基层医疗卫生机构</w:t>
      </w:r>
      <w:r>
        <w:rPr>
          <w:rFonts w:ascii="??_GB2312" w:hAnsi="黑体" w:eastAsia="Times New Roman" w:cs="??_GB2312"/>
          <w:sz w:val="32"/>
          <w:szCs w:val="32"/>
        </w:rPr>
        <w:t>（款）</w:t>
      </w:r>
      <w:r>
        <w:rPr>
          <w:rFonts w:hint="eastAsia" w:ascii="??_GB2312" w:hAnsi="黑体" w:cs="??_GB2312"/>
          <w:sz w:val="32"/>
          <w:szCs w:val="32"/>
        </w:rPr>
        <w:t>其他基层医疗机构（项）</w:t>
      </w:r>
      <w:r>
        <w:rPr>
          <w:rFonts w:ascii="??_GB2312" w:hAnsi="黑体" w:cs="??_GB2312"/>
          <w:sz w:val="32"/>
          <w:szCs w:val="32"/>
        </w:rPr>
        <w:t>202</w:t>
      </w:r>
      <w:r>
        <w:rPr>
          <w:rFonts w:hint="eastAsia" w:ascii="??_GB2312" w:hAnsi="黑体" w:cs="??_GB2312"/>
          <w:sz w:val="32"/>
          <w:szCs w:val="32"/>
        </w:rPr>
        <w:t>1</w:t>
      </w:r>
      <w:r>
        <w:rPr>
          <w:rFonts w:ascii="??_GB2312" w:hAnsi="黑体" w:eastAsia="Times New Roman"/>
          <w:sz w:val="32"/>
          <w:szCs w:val="32"/>
        </w:rPr>
        <w:t>年预算数为</w:t>
      </w:r>
      <w:r>
        <w:rPr>
          <w:rFonts w:hint="eastAsia" w:ascii="??_GB2312" w:hAnsi="黑体"/>
          <w:sz w:val="32"/>
          <w:szCs w:val="32"/>
          <w:lang w:val="en-US" w:eastAsia="zh-CN"/>
        </w:rPr>
        <w:t>86.50</w:t>
      </w:r>
      <w:r>
        <w:rPr>
          <w:rFonts w:hint="eastAsia" w:ascii="??_GB2312" w:hAnsi="黑体"/>
          <w:sz w:val="32"/>
          <w:szCs w:val="32"/>
        </w:rPr>
        <w:t>万元，</w:t>
      </w:r>
      <w:r>
        <w:rPr>
          <w:rFonts w:hint="eastAsia" w:ascii="??_GB2312" w:hAnsi="黑体" w:cs="??_GB2312"/>
          <w:sz w:val="32"/>
          <w:szCs w:val="32"/>
        </w:rPr>
        <w:t>因2020年没有做此项预算，所以无法做对比。</w:t>
      </w:r>
    </w:p>
    <w:p>
      <w:pPr>
        <w:ind w:firstLine="640" w:firstLineChars="200"/>
        <w:rPr>
          <w:rFonts w:ascii="??_GB2312" w:hAnsi="黑体" w:eastAsia="Times New Roman" w:cs="??_GB2312"/>
          <w:sz w:val="32"/>
          <w:szCs w:val="32"/>
        </w:rPr>
      </w:pPr>
      <w:r>
        <w:rPr>
          <w:rFonts w:hint="eastAsia" w:ascii="??_GB2312" w:hAnsi="黑体" w:cs="??_GB2312"/>
          <w:sz w:val="32"/>
          <w:szCs w:val="32"/>
          <w:lang w:val="en-US" w:eastAsia="zh-CN"/>
        </w:rPr>
        <w:t>5</w:t>
      </w:r>
      <w:r>
        <w:rPr>
          <w:rFonts w:hint="eastAsia" w:ascii="??_GB2312" w:hAnsi="黑体" w:cs="??_GB2312"/>
          <w:sz w:val="32"/>
          <w:szCs w:val="32"/>
        </w:rPr>
        <w:t>、</w:t>
      </w:r>
      <w:r>
        <w:rPr>
          <w:rFonts w:hint="eastAsia" w:ascii="宋体" w:hAnsi="宋体" w:cs="宋体"/>
          <w:sz w:val="30"/>
          <w:szCs w:val="30"/>
        </w:rPr>
        <w:t>卫生健康支出</w:t>
      </w:r>
      <w:r>
        <w:rPr>
          <w:rFonts w:ascii="??_GB2312" w:hAnsi="??_GB2312"/>
          <w:sz w:val="30"/>
          <w:szCs w:val="30"/>
        </w:rPr>
        <w:t>(</w:t>
      </w:r>
      <w:r>
        <w:rPr>
          <w:rFonts w:hint="eastAsia" w:ascii="宋体" w:hAnsi="宋体" w:cs="宋体"/>
          <w:sz w:val="30"/>
          <w:szCs w:val="30"/>
        </w:rPr>
        <w:t>类</w:t>
      </w:r>
      <w:r>
        <w:rPr>
          <w:rFonts w:ascii="??_GB2312" w:hAnsi="??_GB2312"/>
          <w:sz w:val="30"/>
          <w:szCs w:val="30"/>
        </w:rPr>
        <w:t>)</w:t>
      </w:r>
      <w:r>
        <w:rPr>
          <w:rFonts w:hint="eastAsia" w:ascii="宋体" w:hAnsi="宋体" w:cs="宋体"/>
          <w:sz w:val="30"/>
          <w:szCs w:val="30"/>
        </w:rPr>
        <w:t>行政事业单位医疗</w:t>
      </w:r>
      <w:r>
        <w:rPr>
          <w:rFonts w:ascii="??_GB2312" w:hAnsi="??_GB2312"/>
          <w:sz w:val="30"/>
          <w:szCs w:val="30"/>
        </w:rPr>
        <w:t>(</w:t>
      </w:r>
      <w:r>
        <w:rPr>
          <w:rFonts w:hint="eastAsia" w:ascii="宋体" w:hAnsi="宋体" w:cs="宋体"/>
          <w:sz w:val="30"/>
          <w:szCs w:val="30"/>
        </w:rPr>
        <w:t>款</w:t>
      </w:r>
      <w:r>
        <w:rPr>
          <w:rFonts w:ascii="??_GB2312" w:hAnsi="??_GB2312"/>
          <w:sz w:val="30"/>
          <w:szCs w:val="30"/>
        </w:rPr>
        <w:t>)</w:t>
      </w:r>
      <w:r>
        <w:rPr>
          <w:rFonts w:hint="eastAsia" w:ascii="宋体" w:hAnsi="宋体" w:cs="宋体"/>
          <w:sz w:val="30"/>
          <w:szCs w:val="30"/>
        </w:rPr>
        <w:t>事业单位医疗</w:t>
      </w:r>
      <w:r>
        <w:rPr>
          <w:rFonts w:ascii="??_GB2312" w:hAnsi="??_GB2312"/>
          <w:sz w:val="30"/>
          <w:szCs w:val="30"/>
        </w:rPr>
        <w:t>(</w:t>
      </w:r>
      <w:r>
        <w:rPr>
          <w:rFonts w:hint="eastAsia" w:ascii="宋体" w:hAnsi="宋体" w:cs="宋体"/>
          <w:sz w:val="30"/>
          <w:szCs w:val="30"/>
        </w:rPr>
        <w:t>项</w:t>
      </w:r>
      <w:r>
        <w:rPr>
          <w:rFonts w:ascii="??_GB2312" w:hAnsi="??_GB2312"/>
          <w:sz w:val="30"/>
          <w:szCs w:val="30"/>
        </w:rPr>
        <w:t>)202</w:t>
      </w:r>
      <w:r>
        <w:rPr>
          <w:rFonts w:hint="eastAsia" w:ascii="??_GB2312" w:hAnsi="??_GB2312"/>
          <w:sz w:val="30"/>
          <w:szCs w:val="30"/>
        </w:rPr>
        <w:t>1</w:t>
      </w:r>
      <w:r>
        <w:rPr>
          <w:rFonts w:hint="eastAsia" w:ascii="宋体" w:hAnsi="宋体" w:cs="宋体"/>
          <w:sz w:val="30"/>
          <w:szCs w:val="30"/>
        </w:rPr>
        <w:t>年预算数为</w:t>
      </w:r>
      <w:r>
        <w:rPr>
          <w:rFonts w:hint="eastAsia" w:ascii="宋体" w:hAnsi="宋体" w:cs="宋体"/>
          <w:sz w:val="30"/>
          <w:szCs w:val="30"/>
          <w:lang w:val="en-US" w:eastAsia="zh-CN"/>
        </w:rPr>
        <w:t>8.11</w:t>
      </w:r>
      <w:r>
        <w:rPr>
          <w:rFonts w:hint="eastAsia" w:ascii="宋体" w:hAnsi="宋体" w:cs="宋体"/>
          <w:sz w:val="30"/>
          <w:szCs w:val="30"/>
        </w:rPr>
        <w:t>元，</w:t>
      </w:r>
      <w:r>
        <w:rPr>
          <w:rFonts w:ascii="??_GB2312" w:hAnsi="黑体" w:eastAsia="Times New Roman"/>
          <w:sz w:val="32"/>
          <w:szCs w:val="32"/>
        </w:rPr>
        <w:t>比上年预算数</w:t>
      </w:r>
      <w:r>
        <w:rPr>
          <w:rFonts w:hint="eastAsia" w:ascii="??_GB2312" w:hAnsi="黑体"/>
          <w:sz w:val="32"/>
          <w:szCs w:val="32"/>
        </w:rPr>
        <w:t>增加</w:t>
      </w:r>
      <w:r>
        <w:rPr>
          <w:rFonts w:hint="eastAsia" w:ascii="??_GB2312" w:hAnsi="黑体"/>
          <w:sz w:val="32"/>
          <w:szCs w:val="32"/>
          <w:lang w:val="en-US" w:eastAsia="zh-CN"/>
        </w:rPr>
        <w:t>1.85</w:t>
      </w:r>
      <w:r>
        <w:rPr>
          <w:rFonts w:ascii="??_GB2312" w:hAnsi="黑体" w:eastAsia="Times New Roman"/>
          <w:sz w:val="32"/>
          <w:szCs w:val="32"/>
        </w:rPr>
        <w:t>万元，主要是</w:t>
      </w:r>
      <w:r>
        <w:rPr>
          <w:rFonts w:hint="eastAsia" w:ascii="??_GB2312" w:hAnsi="黑体"/>
          <w:sz w:val="32"/>
          <w:szCs w:val="32"/>
        </w:rPr>
        <w:t>人员增加导致事业单位医疗预算数增加</w:t>
      </w:r>
      <w:r>
        <w:rPr>
          <w:rFonts w:ascii="??_GB2312" w:hAnsi="黑体" w:eastAsia="Times New Roman" w:cs="??_GB2312"/>
          <w:sz w:val="32"/>
          <w:szCs w:val="32"/>
        </w:rPr>
        <w:t>。</w:t>
      </w:r>
    </w:p>
    <w:p>
      <w:pPr>
        <w:ind w:firstLine="640" w:firstLineChars="200"/>
        <w:rPr>
          <w:rFonts w:ascii="??_GB2312" w:hAnsi="黑体" w:eastAsia="Times New Roman" w:cs="??_GB2312"/>
          <w:sz w:val="32"/>
          <w:szCs w:val="32"/>
        </w:rPr>
      </w:pPr>
      <w:r>
        <w:rPr>
          <w:rFonts w:hint="eastAsia" w:ascii="??_GB2312" w:hAnsi="黑体" w:cs="??_GB2312"/>
          <w:sz w:val="32"/>
          <w:szCs w:val="32"/>
          <w:lang w:val="en-US" w:eastAsia="zh-CN"/>
        </w:rPr>
        <w:t>6</w:t>
      </w:r>
      <w:r>
        <w:rPr>
          <w:rFonts w:hint="eastAsia" w:ascii="??_GB2312" w:hAnsi="黑体" w:cs="??_GB2312"/>
          <w:sz w:val="32"/>
          <w:szCs w:val="32"/>
        </w:rPr>
        <w:t>、</w:t>
      </w:r>
      <w:r>
        <w:rPr>
          <w:rFonts w:hint="eastAsia" w:ascii="宋体" w:hAnsi="宋体" w:cs="宋体"/>
          <w:sz w:val="30"/>
          <w:szCs w:val="30"/>
        </w:rPr>
        <w:t>卫生健康支出</w:t>
      </w:r>
      <w:r>
        <w:rPr>
          <w:rFonts w:ascii="??_GB2312" w:hAnsi="??_GB2312"/>
          <w:sz w:val="30"/>
          <w:szCs w:val="30"/>
        </w:rPr>
        <w:t>(</w:t>
      </w:r>
      <w:r>
        <w:rPr>
          <w:rFonts w:hint="eastAsia" w:ascii="宋体" w:hAnsi="宋体" w:cs="宋体"/>
          <w:sz w:val="30"/>
          <w:szCs w:val="30"/>
        </w:rPr>
        <w:t>类</w:t>
      </w:r>
      <w:r>
        <w:rPr>
          <w:rFonts w:ascii="??_GB2312" w:hAnsi="??_GB2312"/>
          <w:sz w:val="30"/>
          <w:szCs w:val="30"/>
        </w:rPr>
        <w:t>)</w:t>
      </w:r>
      <w:r>
        <w:rPr>
          <w:rFonts w:hint="eastAsia" w:ascii="宋体" w:hAnsi="宋体" w:cs="宋体"/>
          <w:sz w:val="30"/>
          <w:szCs w:val="30"/>
        </w:rPr>
        <w:t>行政事业单位医疗</w:t>
      </w:r>
      <w:r>
        <w:rPr>
          <w:rFonts w:ascii="??_GB2312" w:hAnsi="??_GB2312"/>
          <w:sz w:val="30"/>
          <w:szCs w:val="30"/>
        </w:rPr>
        <w:t>(</w:t>
      </w:r>
      <w:r>
        <w:rPr>
          <w:rFonts w:hint="eastAsia" w:ascii="宋体" w:hAnsi="宋体" w:cs="宋体"/>
          <w:sz w:val="30"/>
          <w:szCs w:val="30"/>
        </w:rPr>
        <w:t>款</w:t>
      </w:r>
      <w:r>
        <w:rPr>
          <w:rFonts w:ascii="??_GB2312" w:hAnsi="??_GB2312"/>
          <w:sz w:val="30"/>
          <w:szCs w:val="30"/>
        </w:rPr>
        <w:t>)</w:t>
      </w:r>
      <w:r>
        <w:rPr>
          <w:rFonts w:hint="eastAsia" w:ascii="宋体" w:hAnsi="宋体" w:cs="宋体"/>
          <w:sz w:val="30"/>
          <w:szCs w:val="30"/>
        </w:rPr>
        <w:t>公务员医疗补助</w:t>
      </w:r>
      <w:r>
        <w:rPr>
          <w:rFonts w:ascii="??_GB2312" w:hAnsi="??_GB2312"/>
          <w:sz w:val="30"/>
          <w:szCs w:val="30"/>
        </w:rPr>
        <w:t>(</w:t>
      </w:r>
      <w:r>
        <w:rPr>
          <w:rFonts w:hint="eastAsia" w:ascii="宋体" w:hAnsi="宋体" w:cs="宋体"/>
          <w:sz w:val="30"/>
          <w:szCs w:val="30"/>
        </w:rPr>
        <w:t>项</w:t>
      </w:r>
      <w:r>
        <w:rPr>
          <w:rFonts w:ascii="??_GB2312" w:hAnsi="??_GB2312"/>
          <w:sz w:val="30"/>
          <w:szCs w:val="30"/>
        </w:rPr>
        <w:t>)202</w:t>
      </w:r>
      <w:r>
        <w:rPr>
          <w:rFonts w:hint="eastAsia" w:ascii="??_GB2312" w:hAnsi="??_GB2312"/>
          <w:sz w:val="30"/>
          <w:szCs w:val="30"/>
        </w:rPr>
        <w:t>1</w:t>
      </w:r>
      <w:r>
        <w:rPr>
          <w:rFonts w:hint="eastAsia" w:ascii="宋体" w:hAnsi="宋体" w:cs="宋体"/>
          <w:sz w:val="30"/>
          <w:szCs w:val="30"/>
        </w:rPr>
        <w:t>年预算数为</w:t>
      </w:r>
      <w:r>
        <w:rPr>
          <w:rFonts w:hint="eastAsia" w:ascii="宋体" w:hAnsi="宋体" w:cs="宋体"/>
          <w:sz w:val="30"/>
          <w:szCs w:val="30"/>
          <w:lang w:val="en-US" w:eastAsia="zh-CN"/>
        </w:rPr>
        <w:t>15.01</w:t>
      </w:r>
      <w:r>
        <w:rPr>
          <w:rFonts w:hint="eastAsia" w:ascii="宋体" w:hAnsi="宋体" w:cs="宋体"/>
          <w:sz w:val="30"/>
          <w:szCs w:val="30"/>
        </w:rPr>
        <w:t>万元，</w:t>
      </w:r>
      <w:r>
        <w:rPr>
          <w:rFonts w:ascii="??_GB2312" w:hAnsi="黑体" w:eastAsia="Times New Roman"/>
          <w:sz w:val="32"/>
          <w:szCs w:val="32"/>
        </w:rPr>
        <w:t>比上年预算数</w:t>
      </w:r>
      <w:r>
        <w:rPr>
          <w:rFonts w:hint="eastAsia" w:ascii="??_GB2312" w:hAnsi="黑体"/>
          <w:sz w:val="32"/>
          <w:szCs w:val="32"/>
        </w:rPr>
        <w:t>增加</w:t>
      </w:r>
      <w:r>
        <w:rPr>
          <w:rFonts w:hint="eastAsia" w:ascii="??_GB2312" w:hAnsi="黑体"/>
          <w:sz w:val="32"/>
          <w:szCs w:val="32"/>
          <w:lang w:val="en-US" w:eastAsia="zh-CN"/>
        </w:rPr>
        <w:t>5.11</w:t>
      </w:r>
      <w:r>
        <w:rPr>
          <w:rFonts w:ascii="??_GB2312" w:hAnsi="黑体" w:eastAsia="Times New Roman"/>
          <w:sz w:val="32"/>
          <w:szCs w:val="32"/>
        </w:rPr>
        <w:t>万元，主要是</w:t>
      </w:r>
      <w:r>
        <w:rPr>
          <w:rFonts w:hint="eastAsia" w:ascii="??_GB2312" w:hAnsi="黑体"/>
          <w:sz w:val="32"/>
          <w:szCs w:val="32"/>
        </w:rPr>
        <w:t>人员增加导致公务员医疗补助</w:t>
      </w:r>
      <w:r>
        <w:rPr>
          <w:rFonts w:ascii="??_GB2312" w:hAnsi="黑体" w:eastAsia="Times New Roman"/>
          <w:sz w:val="32"/>
          <w:szCs w:val="32"/>
        </w:rPr>
        <w:t>预算数</w:t>
      </w:r>
      <w:r>
        <w:rPr>
          <w:rFonts w:hint="eastAsia" w:ascii="??_GB2312" w:hAnsi="黑体"/>
          <w:sz w:val="32"/>
          <w:szCs w:val="32"/>
        </w:rPr>
        <w:t>增加</w:t>
      </w:r>
      <w:r>
        <w:rPr>
          <w:rFonts w:ascii="??_GB2312" w:hAnsi="黑体" w:eastAsia="Times New Roman" w:cs="??_GB2312"/>
          <w:sz w:val="32"/>
          <w:szCs w:val="32"/>
        </w:rPr>
        <w:t>。</w:t>
      </w:r>
    </w:p>
    <w:p>
      <w:pPr>
        <w:ind w:firstLine="640" w:firstLineChars="200"/>
        <w:jc w:val="left"/>
        <w:rPr>
          <w:rFonts w:ascii="??_GB2312" w:hAnsi="黑体" w:cs="??_GB2312"/>
          <w:sz w:val="32"/>
          <w:szCs w:val="32"/>
        </w:rPr>
      </w:pPr>
      <w:r>
        <w:rPr>
          <w:rFonts w:hint="eastAsia" w:ascii="??_GB2312" w:hAnsi="黑体" w:cs="??_GB2312"/>
          <w:sz w:val="32"/>
          <w:szCs w:val="32"/>
          <w:lang w:val="en-US" w:eastAsia="zh-CN"/>
        </w:rPr>
        <w:t>7</w:t>
      </w:r>
      <w:r>
        <w:rPr>
          <w:rFonts w:hint="eastAsia" w:ascii="??_GB2312" w:hAnsi="黑体" w:cs="??_GB2312"/>
          <w:sz w:val="32"/>
          <w:szCs w:val="32"/>
        </w:rPr>
        <w:t>、</w:t>
      </w:r>
      <w:r>
        <w:rPr>
          <w:rFonts w:hint="eastAsia" w:ascii="宋体" w:hAnsi="宋体" w:cs="宋体"/>
          <w:sz w:val="30"/>
          <w:szCs w:val="30"/>
        </w:rPr>
        <w:t>住房保障</w:t>
      </w:r>
      <w:r>
        <w:rPr>
          <w:rFonts w:ascii="??_GB2312" w:hAnsi="??_GB2312"/>
          <w:sz w:val="30"/>
          <w:szCs w:val="30"/>
        </w:rPr>
        <w:t>(</w:t>
      </w:r>
      <w:r>
        <w:rPr>
          <w:rFonts w:hint="eastAsia" w:ascii="宋体" w:hAnsi="宋体" w:cs="宋体"/>
          <w:sz w:val="30"/>
          <w:szCs w:val="30"/>
        </w:rPr>
        <w:t>类</w:t>
      </w:r>
      <w:r>
        <w:rPr>
          <w:rFonts w:ascii="??_GB2312" w:hAnsi="??_GB2312"/>
          <w:sz w:val="30"/>
          <w:szCs w:val="30"/>
        </w:rPr>
        <w:t>)</w:t>
      </w:r>
      <w:r>
        <w:rPr>
          <w:rFonts w:hint="eastAsia" w:ascii="宋体" w:hAnsi="宋体" w:cs="宋体"/>
          <w:sz w:val="30"/>
          <w:szCs w:val="30"/>
        </w:rPr>
        <w:t>住房改革支出</w:t>
      </w:r>
      <w:r>
        <w:rPr>
          <w:rFonts w:ascii="??_GB2312" w:hAnsi="??_GB2312"/>
          <w:sz w:val="30"/>
          <w:szCs w:val="30"/>
        </w:rPr>
        <w:t>(</w:t>
      </w:r>
      <w:r>
        <w:rPr>
          <w:rFonts w:hint="eastAsia" w:ascii="宋体" w:hAnsi="宋体" w:cs="宋体"/>
          <w:sz w:val="30"/>
          <w:szCs w:val="30"/>
        </w:rPr>
        <w:t>款</w:t>
      </w:r>
      <w:r>
        <w:rPr>
          <w:rFonts w:ascii="??_GB2312" w:hAnsi="??_GB2312"/>
          <w:sz w:val="30"/>
          <w:szCs w:val="30"/>
        </w:rPr>
        <w:t>)</w:t>
      </w:r>
      <w:r>
        <w:rPr>
          <w:rFonts w:hint="eastAsia" w:ascii="宋体" w:hAnsi="宋体" w:cs="宋体"/>
          <w:sz w:val="30"/>
          <w:szCs w:val="30"/>
        </w:rPr>
        <w:t>住房公积金</w:t>
      </w:r>
      <w:r>
        <w:rPr>
          <w:rFonts w:ascii="??_GB2312" w:hAnsi="??_GB2312"/>
          <w:sz w:val="30"/>
          <w:szCs w:val="30"/>
        </w:rPr>
        <w:t>(</w:t>
      </w:r>
      <w:r>
        <w:rPr>
          <w:rFonts w:hint="eastAsia" w:ascii="宋体" w:hAnsi="宋体" w:cs="宋体"/>
          <w:sz w:val="30"/>
          <w:szCs w:val="30"/>
        </w:rPr>
        <w:t>项</w:t>
      </w:r>
      <w:r>
        <w:rPr>
          <w:rFonts w:ascii="??_GB2312" w:hAnsi="??_GB2312"/>
          <w:sz w:val="30"/>
          <w:szCs w:val="30"/>
        </w:rPr>
        <w:t>)202</w:t>
      </w:r>
      <w:r>
        <w:rPr>
          <w:rFonts w:hint="eastAsia" w:ascii="??_GB2312" w:hAnsi="??_GB2312"/>
          <w:sz w:val="30"/>
          <w:szCs w:val="30"/>
        </w:rPr>
        <w:t>1</w:t>
      </w:r>
      <w:r>
        <w:rPr>
          <w:rFonts w:hint="eastAsia" w:ascii="宋体" w:hAnsi="宋体" w:cs="宋体"/>
          <w:sz w:val="30"/>
          <w:szCs w:val="30"/>
        </w:rPr>
        <w:t>年预算数为</w:t>
      </w:r>
      <w:r>
        <w:rPr>
          <w:rFonts w:hint="eastAsia" w:ascii="宋体" w:hAnsi="宋体" w:cs="宋体"/>
          <w:sz w:val="30"/>
          <w:szCs w:val="30"/>
          <w:lang w:val="en-US" w:eastAsia="zh-CN"/>
        </w:rPr>
        <w:t>10.33</w:t>
      </w:r>
      <w:r>
        <w:rPr>
          <w:rFonts w:hint="eastAsia" w:ascii="宋体" w:hAnsi="宋体" w:cs="宋体"/>
          <w:sz w:val="30"/>
          <w:szCs w:val="30"/>
        </w:rPr>
        <w:t>万元，比上年预算数</w:t>
      </w:r>
      <w:r>
        <w:rPr>
          <w:rFonts w:ascii="??_GB2312" w:hAnsi="黑体" w:eastAsia="Times New Roman" w:cs="??_GB2312"/>
          <w:sz w:val="32"/>
          <w:szCs w:val="32"/>
        </w:rPr>
        <w:t>增加</w:t>
      </w:r>
      <w:r>
        <w:rPr>
          <w:rFonts w:hint="eastAsia" w:ascii="??_GB2312" w:hAnsi="黑体" w:cs="??_GB2312"/>
          <w:sz w:val="32"/>
          <w:szCs w:val="32"/>
          <w:lang w:val="en-US" w:eastAsia="zh-CN"/>
        </w:rPr>
        <w:t>1.05</w:t>
      </w:r>
      <w:r>
        <w:rPr>
          <w:rFonts w:hint="eastAsia" w:ascii="宋体" w:hAnsi="宋体" w:cs="宋体"/>
          <w:sz w:val="30"/>
          <w:szCs w:val="30"/>
        </w:rPr>
        <w:t>万元，主要是人员增加导致住房公积金</w:t>
      </w:r>
      <w:r>
        <w:rPr>
          <w:rFonts w:ascii="??_GB2312" w:hAnsi="黑体" w:eastAsia="Times New Roman"/>
          <w:sz w:val="32"/>
          <w:szCs w:val="32"/>
        </w:rPr>
        <w:t>预算数</w:t>
      </w:r>
      <w:r>
        <w:rPr>
          <w:rFonts w:ascii="??_GB2312" w:hAnsi="黑体" w:eastAsia="Times New Roman" w:cs="??_GB2312"/>
          <w:sz w:val="32"/>
          <w:szCs w:val="32"/>
        </w:rPr>
        <w:t>增加。</w:t>
      </w:r>
    </w:p>
    <w:p>
      <w:pPr>
        <w:ind w:firstLine="640"/>
        <w:rPr>
          <w:rFonts w:ascii="黑体" w:hAnsi="黑体" w:eastAsia="黑体"/>
          <w:sz w:val="32"/>
          <w:szCs w:val="32"/>
        </w:rPr>
      </w:pPr>
      <w:r>
        <w:rPr>
          <w:rFonts w:hint="eastAsia" w:ascii="黑体" w:hAnsi="黑体" w:eastAsia="黑体"/>
          <w:sz w:val="32"/>
          <w:szCs w:val="32"/>
        </w:rPr>
        <w:t>三、关于</w:t>
      </w:r>
      <w:r>
        <w:rPr>
          <w:rFonts w:hint="eastAsia" w:ascii="仿宋_GB2312" w:hAnsi="黑体" w:eastAsia="仿宋_GB2312"/>
          <w:b/>
          <w:bCs/>
          <w:sz w:val="32"/>
          <w:szCs w:val="32"/>
        </w:rPr>
        <w:t>白沙黎族自治县</w:t>
      </w:r>
      <w:r>
        <w:rPr>
          <w:rFonts w:hint="eastAsia" w:ascii="仿宋_GB2312" w:hAnsi="黑体" w:eastAsia="仿宋_GB2312"/>
          <w:b/>
          <w:bCs/>
          <w:sz w:val="32"/>
          <w:szCs w:val="32"/>
          <w:lang w:val="en-US" w:eastAsia="zh-CN"/>
        </w:rPr>
        <w:t>光雅</w:t>
      </w:r>
      <w:r>
        <w:rPr>
          <w:rFonts w:hint="eastAsia" w:ascii="仿宋_GB2312" w:hAnsi="黑体" w:eastAsia="仿宋_GB2312"/>
          <w:b/>
          <w:bCs/>
          <w:sz w:val="32"/>
          <w:szCs w:val="32"/>
        </w:rPr>
        <w:t>卫生院2021</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白沙黎族自治县</w:t>
      </w:r>
      <w:r>
        <w:rPr>
          <w:rFonts w:hint="eastAsia" w:ascii="仿宋_GB2312" w:hAnsi="黑体" w:eastAsia="仿宋_GB2312"/>
          <w:sz w:val="32"/>
          <w:szCs w:val="32"/>
          <w:lang w:val="en-US" w:eastAsia="zh-CN"/>
        </w:rPr>
        <w:t>光雅</w:t>
      </w:r>
      <w:r>
        <w:rPr>
          <w:rFonts w:hint="eastAsia" w:ascii="仿宋_GB2312" w:hAnsi="黑体" w:eastAsia="仿宋_GB2312"/>
          <w:sz w:val="32"/>
          <w:szCs w:val="32"/>
        </w:rPr>
        <w:t>卫生院（部门）2021年一般公共预算基本支出为</w:t>
      </w:r>
      <w:r>
        <w:rPr>
          <w:rFonts w:hint="eastAsia" w:ascii="仿宋_GB2312" w:hAnsi="黑体" w:eastAsia="仿宋_GB2312"/>
          <w:sz w:val="32"/>
          <w:szCs w:val="32"/>
          <w:lang w:val="en-US" w:eastAsia="zh-CN"/>
        </w:rPr>
        <w:t>206.11</w:t>
      </w:r>
      <w:r>
        <w:rPr>
          <w:rFonts w:hint="eastAsia" w:ascii="仿宋_GB2312" w:hAnsi="黑体" w:eastAsia="仿宋_GB2312"/>
          <w:sz w:val="32"/>
          <w:szCs w:val="32"/>
        </w:rPr>
        <w:t>万元，其中：</w:t>
      </w:r>
    </w:p>
    <w:p>
      <w:pPr>
        <w:ind w:firstLine="640"/>
        <w:jc w:val="left"/>
        <w:rPr>
          <w:rFonts w:ascii="??_GB2312" w:hAnsi="??_GB2312"/>
          <w:sz w:val="30"/>
          <w:szCs w:val="30"/>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203.64</w:t>
      </w:r>
      <w:r>
        <w:rPr>
          <w:rFonts w:hint="eastAsia" w:ascii="仿宋_GB2312" w:hAnsi="黑体" w:eastAsia="仿宋_GB2312"/>
          <w:sz w:val="32"/>
          <w:szCs w:val="32"/>
        </w:rPr>
        <w:t>万元，主要包括：</w:t>
      </w:r>
      <w:r>
        <w:rPr>
          <w:rFonts w:hint="eastAsia" w:ascii="宋体" w:hAnsi="宋体" w:cs="宋体"/>
          <w:sz w:val="30"/>
          <w:szCs w:val="30"/>
        </w:rPr>
        <w:t>基本工资、津贴补贴、绩效工资、机关事业单位基本养老保险费、</w:t>
      </w:r>
      <w:r>
        <w:rPr>
          <w:rFonts w:hint="eastAsia" w:ascii="宋体" w:hAnsi="宋体" w:cs="宋体"/>
          <w:sz w:val="30"/>
          <w:szCs w:val="30"/>
          <w:lang w:eastAsia="zh-CN"/>
        </w:rPr>
        <w:t>职业年金缴费、</w:t>
      </w:r>
      <w:r>
        <w:rPr>
          <w:rFonts w:hint="eastAsia" w:ascii="宋体" w:hAnsi="宋体" w:cs="宋体"/>
          <w:sz w:val="30"/>
          <w:szCs w:val="30"/>
        </w:rPr>
        <w:t>职工基本医疗保险费、公务员医疗补助费、其他社会保障缴费、住房公积金、医疗费、</w:t>
      </w:r>
      <w:r>
        <w:rPr>
          <w:rFonts w:hint="eastAsia" w:ascii="宋体" w:hAnsi="宋体" w:cs="宋体"/>
          <w:sz w:val="30"/>
          <w:szCs w:val="30"/>
          <w:lang w:eastAsia="zh-CN"/>
        </w:rPr>
        <w:t>邮电费、</w:t>
      </w:r>
      <w:r>
        <w:rPr>
          <w:rFonts w:hint="eastAsia" w:ascii="宋体" w:hAnsi="宋体" w:cs="宋体"/>
          <w:sz w:val="30"/>
          <w:szCs w:val="30"/>
        </w:rPr>
        <w:t>生活补助。</w:t>
      </w:r>
    </w:p>
    <w:p>
      <w:pPr>
        <w:ind w:firstLine="640" w:firstLineChars="200"/>
        <w:rPr>
          <w:rFonts w:ascii="仿宋_GB2312" w:hAnsi="黑体" w:eastAsia="仿宋_GB2312"/>
          <w:sz w:val="32"/>
          <w:szCs w:val="32"/>
        </w:rPr>
      </w:pPr>
      <w:r>
        <w:rPr>
          <w:rFonts w:ascii="??_GB2312" w:hAnsi="黑体" w:eastAsia="Times New Roman"/>
          <w:sz w:val="32"/>
          <w:szCs w:val="32"/>
        </w:rPr>
        <w:t>公用经费</w:t>
      </w:r>
      <w:r>
        <w:rPr>
          <w:rFonts w:hint="eastAsia" w:ascii="??_GB2312" w:hAnsi="黑体"/>
          <w:sz w:val="32"/>
          <w:szCs w:val="32"/>
          <w:lang w:val="en-US" w:eastAsia="zh-CN"/>
        </w:rPr>
        <w:t>2.47</w:t>
      </w:r>
      <w:r>
        <w:rPr>
          <w:rFonts w:ascii="??_GB2312" w:hAnsi="黑体" w:eastAsia="Times New Roman"/>
          <w:sz w:val="32"/>
          <w:szCs w:val="32"/>
        </w:rPr>
        <w:t>万元，主要包括：</w:t>
      </w:r>
      <w:r>
        <w:rPr>
          <w:rFonts w:hint="eastAsia" w:ascii="宋体" w:hAnsi="宋体" w:cs="宋体"/>
          <w:sz w:val="30"/>
          <w:szCs w:val="30"/>
        </w:rPr>
        <w:t>工会经费。</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白沙黎族自治县</w:t>
      </w:r>
      <w:r>
        <w:rPr>
          <w:rFonts w:hint="eastAsia" w:ascii="黑体" w:hAnsi="黑体" w:eastAsia="黑体"/>
          <w:sz w:val="32"/>
          <w:szCs w:val="32"/>
          <w:lang w:val="en-US" w:eastAsia="zh-CN"/>
        </w:rPr>
        <w:t>光雅</w:t>
      </w:r>
      <w:r>
        <w:rPr>
          <w:rFonts w:hint="eastAsia" w:ascii="黑体" w:hAnsi="黑体" w:eastAsia="黑体"/>
          <w:sz w:val="32"/>
          <w:szCs w:val="32"/>
        </w:rPr>
        <w:t>卫生院</w:t>
      </w:r>
      <w:r>
        <w:rPr>
          <w:rFonts w:hint="eastAsia" w:ascii="黑体" w:hAnsi="黑体" w:eastAsia="黑体"/>
          <w:sz w:val="32"/>
          <w:shd w:val="clear" w:color="auto" w:fill="FFFFFF"/>
        </w:rPr>
        <w:t>（部门）</w:t>
      </w:r>
      <w:r>
        <w:rPr>
          <w:rFonts w:hint="eastAsia" w:ascii="黑体" w:hAnsi="黑体" w:eastAsia="黑体"/>
          <w:sz w:val="32"/>
          <w:shd w:val="clear" w:color="auto" w:fill="FFFFFF"/>
          <w:lang w:val="en-US" w:eastAsia="zh-CN"/>
        </w:rPr>
        <w:t>2021</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b/>
          <w:bCs/>
          <w:sz w:val="32"/>
          <w:szCs w:val="32"/>
        </w:rPr>
      </w:pPr>
      <w:r>
        <w:rPr>
          <w:rFonts w:hint="eastAsia" w:ascii="仿宋_GB2312" w:hAnsi="黑体" w:eastAsia="仿宋_GB2312"/>
          <w:sz w:val="32"/>
          <w:szCs w:val="32"/>
        </w:rPr>
        <w:t>（一）</w:t>
      </w:r>
      <w:r>
        <w:rPr>
          <w:rFonts w:hint="eastAsia" w:ascii="黑体" w:hAnsi="黑体" w:eastAsia="黑体"/>
          <w:sz w:val="32"/>
          <w:szCs w:val="32"/>
        </w:rPr>
        <w:t>白沙黎族自治县</w:t>
      </w:r>
      <w:r>
        <w:rPr>
          <w:rFonts w:hint="eastAsia" w:ascii="黑体" w:hAnsi="黑体" w:eastAsia="黑体"/>
          <w:sz w:val="32"/>
          <w:szCs w:val="32"/>
          <w:lang w:val="en-US" w:eastAsia="zh-CN"/>
        </w:rPr>
        <w:t>光雅</w:t>
      </w:r>
      <w:r>
        <w:rPr>
          <w:rFonts w:hint="eastAsia" w:ascii="黑体" w:hAnsi="黑体" w:eastAsia="黑体"/>
          <w:sz w:val="32"/>
          <w:szCs w:val="32"/>
        </w:rPr>
        <w:t>卫生院</w:t>
      </w:r>
      <w:r>
        <w:rPr>
          <w:rFonts w:hint="eastAsia" w:ascii="黑体" w:hAnsi="黑体" w:eastAsia="黑体"/>
          <w:sz w:val="32"/>
          <w:shd w:val="clear" w:color="auto" w:fill="FFFFFF"/>
        </w:rPr>
        <w:t>（部门）</w:t>
      </w:r>
      <w:r>
        <w:rPr>
          <w:rFonts w:ascii="仿宋_GB2312" w:hAnsi="黑体" w:eastAsia="仿宋_GB2312"/>
          <w:b/>
          <w:bCs/>
          <w:sz w:val="32"/>
          <w:szCs w:val="32"/>
        </w:rPr>
        <w:t>202</w:t>
      </w:r>
      <w:r>
        <w:rPr>
          <w:rFonts w:hint="eastAsia" w:ascii="仿宋_GB2312" w:hAnsi="黑体" w:eastAsia="仿宋_GB2312"/>
          <w:b/>
          <w:bCs/>
          <w:sz w:val="32"/>
          <w:szCs w:val="32"/>
          <w:lang w:val="en-US" w:eastAsia="zh-CN"/>
        </w:rPr>
        <w:t>1</w:t>
      </w:r>
      <w:r>
        <w:rPr>
          <w:rFonts w:hint="eastAsia" w:ascii="仿宋_GB2312" w:hAnsi="黑体" w:eastAsia="仿宋_GB2312"/>
          <w:b/>
          <w:bCs/>
          <w:sz w:val="32"/>
          <w:szCs w:val="32"/>
        </w:rPr>
        <w:t>年一般公共预算“三公”经费预算数为</w:t>
      </w:r>
      <w:r>
        <w:rPr>
          <w:rFonts w:hint="eastAsia" w:ascii="仿宋_GB2312" w:hAnsi="黑体" w:eastAsia="仿宋_GB2312"/>
          <w:b/>
          <w:bCs/>
          <w:sz w:val="32"/>
          <w:szCs w:val="32"/>
          <w:lang w:val="en-US" w:eastAsia="zh-CN"/>
        </w:rPr>
        <w:t>0</w:t>
      </w:r>
      <w:r>
        <w:rPr>
          <w:rFonts w:hint="eastAsia" w:ascii="仿宋_GB2312" w:hAnsi="黑体" w:eastAsia="仿宋_GB2312"/>
          <w:b/>
          <w:bCs/>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Times New Roman"/>
          <w:sz w:val="32"/>
          <w:szCs w:val="32"/>
          <w:lang w:val="en-US" w:eastAsia="zh-CN"/>
        </w:rPr>
        <w:t>0</w:t>
      </w:r>
      <w:r>
        <w:rPr>
          <w:rFonts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lang w:eastAsia="zh-CN"/>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黑体" w:hAnsi="黑体" w:eastAsia="黑体"/>
          <w:sz w:val="32"/>
          <w:szCs w:val="32"/>
        </w:rPr>
        <w:t>白沙黎族自治县</w:t>
      </w:r>
      <w:r>
        <w:rPr>
          <w:rFonts w:hint="eastAsia" w:ascii="黑体" w:hAnsi="黑体" w:eastAsia="黑体"/>
          <w:sz w:val="32"/>
          <w:szCs w:val="32"/>
          <w:lang w:val="en-US" w:eastAsia="zh-CN"/>
        </w:rPr>
        <w:t>光雅</w:t>
      </w:r>
      <w:r>
        <w:rPr>
          <w:rFonts w:hint="eastAsia" w:ascii="黑体" w:hAnsi="黑体" w:eastAsia="黑体"/>
          <w:sz w:val="32"/>
          <w:szCs w:val="32"/>
        </w:rPr>
        <w:t>卫生院</w:t>
      </w:r>
      <w:r>
        <w:rPr>
          <w:rFonts w:hint="eastAsia" w:ascii="黑体" w:hAnsi="黑体" w:eastAsia="黑体"/>
          <w:sz w:val="32"/>
          <w:shd w:val="clear" w:color="auto" w:fill="FFFFFF"/>
        </w:rPr>
        <w:t>（部门）</w:t>
      </w:r>
      <w:r>
        <w:rPr>
          <w:rFonts w:ascii="仿宋_GB2312" w:hAnsi="黑体" w:eastAsia="仿宋_GB2312"/>
          <w:sz w:val="32"/>
          <w:szCs w:val="32"/>
        </w:rPr>
        <w:t>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年政府性基金预算“三公”经费预算数为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lang w:eastAsia="zh-CN"/>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白沙黎族自治县</w:t>
      </w:r>
      <w:r>
        <w:rPr>
          <w:rFonts w:hint="eastAsia" w:ascii="黑体" w:hAnsi="黑体" w:eastAsia="黑体"/>
          <w:sz w:val="32"/>
          <w:szCs w:val="32"/>
          <w:lang w:val="en-US" w:eastAsia="zh-CN"/>
        </w:rPr>
        <w:t>光雅</w:t>
      </w:r>
      <w:r>
        <w:rPr>
          <w:rFonts w:hint="eastAsia" w:ascii="黑体" w:hAnsi="黑体" w:eastAsia="黑体"/>
          <w:sz w:val="32"/>
          <w:szCs w:val="32"/>
        </w:rPr>
        <w:t>卫生院</w:t>
      </w:r>
      <w:r>
        <w:rPr>
          <w:rFonts w:hint="eastAsia" w:ascii="黑体" w:hAnsi="黑体" w:eastAsia="黑体"/>
          <w:sz w:val="32"/>
          <w:shd w:val="clear" w:color="auto" w:fill="FFFFFF"/>
        </w:rPr>
        <w:t>（部门）</w:t>
      </w:r>
      <w:r>
        <w:rPr>
          <w:rFonts w:ascii="仿宋_GB2312" w:hAnsi="黑体" w:eastAsia="仿宋_GB2312"/>
          <w:sz w:val="32"/>
          <w:szCs w:val="32"/>
        </w:rPr>
        <w:t>202</w:t>
      </w:r>
      <w:r>
        <w:rPr>
          <w:rFonts w:hint="eastAsia" w:ascii="仿宋_GB2312" w:hAnsi="黑体" w:eastAsia="仿宋_GB2312"/>
          <w:sz w:val="32"/>
          <w:szCs w:val="32"/>
          <w:lang w:val="en-US" w:eastAsia="zh-CN"/>
        </w:rPr>
        <w:t>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_GB2312" w:hAnsi="??_GB2312"/>
          <w:sz w:val="30"/>
          <w:szCs w:val="30"/>
        </w:rPr>
      </w:pPr>
      <w:r>
        <w:rPr>
          <w:rFonts w:ascii="黑体" w:hAnsi="黑体" w:eastAsia="黑体"/>
          <w:sz w:val="32"/>
          <w:szCs w:val="32"/>
        </w:rPr>
        <w:t xml:space="preserve">  </w:t>
      </w:r>
      <w:r>
        <w:rPr>
          <w:rFonts w:hint="eastAsia" w:ascii="宋体" w:hAnsi="宋体" w:cs="宋体"/>
          <w:sz w:val="30"/>
          <w:szCs w:val="30"/>
        </w:rPr>
        <w:t>白沙黎族自治县</w:t>
      </w:r>
      <w:r>
        <w:rPr>
          <w:rFonts w:hint="eastAsia" w:ascii="仿宋_GB2312" w:hAnsi="黑体" w:eastAsia="仿宋_GB2312"/>
          <w:sz w:val="32"/>
          <w:szCs w:val="32"/>
          <w:lang w:val="en-US" w:eastAsia="zh-CN"/>
        </w:rPr>
        <w:t>光雅</w:t>
      </w:r>
      <w:r>
        <w:rPr>
          <w:rFonts w:hint="eastAsia" w:ascii="宋体" w:hAnsi="宋体" w:cs="宋体"/>
          <w:sz w:val="30"/>
          <w:szCs w:val="30"/>
        </w:rPr>
        <w:t>卫生院</w:t>
      </w:r>
      <w:r>
        <w:rPr>
          <w:rFonts w:ascii="??_GB2312" w:hAnsi="??_GB2312" w:cs="??_GB2312"/>
          <w:sz w:val="30"/>
          <w:szCs w:val="30"/>
        </w:rPr>
        <w:t>202</w:t>
      </w:r>
      <w:r>
        <w:rPr>
          <w:rFonts w:hint="eastAsia" w:ascii="??_GB2312" w:hAnsi="??_GB2312" w:cs="??_GB2312"/>
          <w:sz w:val="30"/>
          <w:szCs w:val="30"/>
          <w:lang w:val="en-US" w:eastAsia="zh-CN"/>
        </w:rPr>
        <w:t>1</w:t>
      </w:r>
      <w:r>
        <w:rPr>
          <w:rFonts w:hint="eastAsia" w:ascii="宋体" w:hAnsi="宋体" w:cs="宋体"/>
          <w:sz w:val="30"/>
          <w:szCs w:val="30"/>
        </w:rPr>
        <w:t>年无政府性基金预算数。</w:t>
      </w:r>
    </w:p>
    <w:p>
      <w:pPr>
        <w:ind w:firstLine="640" w:firstLineChars="200"/>
        <w:rPr>
          <w:rFonts w:hint="eastAsia" w:ascii="黑体" w:hAnsi="黑体" w:eastAsia="黑体" w:cs="Times New Roman"/>
          <w:sz w:val="32"/>
          <w:shd w:val="clear" w:color="auto" w:fill="FFFFFF"/>
        </w:rPr>
      </w:pPr>
    </w:p>
    <w:p>
      <w:pPr>
        <w:ind w:firstLine="640" w:firstLineChars="0"/>
        <w:jc w:val="left"/>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白沙黎族自治县</w:t>
      </w:r>
      <w:r>
        <w:rPr>
          <w:rFonts w:hint="eastAsia" w:ascii="黑体" w:hAnsi="黑体" w:eastAsia="黑体"/>
          <w:sz w:val="32"/>
          <w:szCs w:val="32"/>
          <w:lang w:val="en-US" w:eastAsia="zh-CN"/>
        </w:rPr>
        <w:t>光雅</w:t>
      </w:r>
      <w:r>
        <w:rPr>
          <w:rFonts w:hint="eastAsia" w:ascii="黑体" w:hAnsi="黑体" w:eastAsia="黑体"/>
          <w:sz w:val="32"/>
          <w:szCs w:val="32"/>
        </w:rPr>
        <w:t>卫生院</w:t>
      </w:r>
      <w:r>
        <w:rPr>
          <w:rFonts w:hint="eastAsia" w:ascii="黑体" w:hAnsi="黑体" w:eastAsia="黑体"/>
          <w:sz w:val="32"/>
          <w:shd w:val="clear" w:color="auto" w:fill="FFFFFF"/>
        </w:rPr>
        <w:t>（部门）</w:t>
      </w:r>
      <w:r>
        <w:rPr>
          <w:rFonts w:ascii="仿宋_GB2312" w:hAnsi="黑体" w:eastAsia="仿宋_GB2312"/>
          <w:sz w:val="32"/>
          <w:szCs w:val="32"/>
        </w:rPr>
        <w:t>202</w:t>
      </w:r>
      <w:r>
        <w:rPr>
          <w:rFonts w:hint="eastAsia" w:ascii="仿宋_GB2312" w:hAnsi="黑体" w:eastAsia="仿宋_GB2312"/>
          <w:sz w:val="32"/>
          <w:szCs w:val="32"/>
          <w:lang w:val="en-US" w:eastAsia="zh-CN"/>
        </w:rPr>
        <w:t>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_GB2312" w:hAnsi="黑体"/>
          <w:sz w:val="32"/>
          <w:szCs w:val="32"/>
        </w:rPr>
      </w:pPr>
      <w:r>
        <w:rPr>
          <w:rFonts w:hint="eastAsia" w:ascii="仿宋_GB2312" w:hAnsi="黑体" w:eastAsia="仿宋_GB2312" w:cs="仿宋_GB2312"/>
          <w:sz w:val="32"/>
          <w:szCs w:val="32"/>
        </w:rPr>
        <w:t>按照综合预算原则，</w:t>
      </w:r>
      <w:r>
        <w:rPr>
          <w:rFonts w:hint="eastAsia" w:ascii="宋体" w:hAnsi="宋体" w:cs="宋体"/>
          <w:sz w:val="30"/>
          <w:szCs w:val="30"/>
        </w:rPr>
        <w:t>白沙黎族自治县</w:t>
      </w:r>
      <w:r>
        <w:rPr>
          <w:rFonts w:hint="eastAsia" w:ascii="仿宋_GB2312" w:hAnsi="黑体" w:eastAsia="仿宋_GB2312"/>
          <w:sz w:val="32"/>
          <w:szCs w:val="32"/>
          <w:lang w:val="en-US" w:eastAsia="zh-CN"/>
        </w:rPr>
        <w:t>光雅</w:t>
      </w:r>
      <w:r>
        <w:rPr>
          <w:rFonts w:hint="eastAsia" w:ascii="宋体" w:hAnsi="宋体" w:cs="宋体"/>
          <w:sz w:val="30"/>
          <w:szCs w:val="30"/>
        </w:rPr>
        <w:t>卫生院</w:t>
      </w:r>
      <w:r>
        <w:rPr>
          <w:rFonts w:hint="eastAsia" w:ascii="宋体" w:hAnsi="宋体" w:cs="宋体"/>
          <w:sz w:val="30"/>
          <w:szCs w:val="30"/>
          <w:lang w:eastAsia="zh-CN"/>
        </w:rPr>
        <w:t>（</w:t>
      </w:r>
      <w:r>
        <w:rPr>
          <w:rFonts w:hint="eastAsia" w:ascii="宋体" w:hAnsi="宋体" w:cs="宋体"/>
          <w:sz w:val="30"/>
          <w:szCs w:val="30"/>
          <w:lang w:val="en-US" w:eastAsia="zh-CN"/>
        </w:rPr>
        <w:t>部门</w:t>
      </w:r>
      <w:r>
        <w:rPr>
          <w:rFonts w:hint="eastAsia" w:ascii="宋体" w:hAnsi="宋体" w:cs="宋体"/>
          <w:sz w:val="30"/>
          <w:szCs w:val="30"/>
          <w:lang w:eastAsia="zh-CN"/>
        </w:rPr>
        <w:t>）</w:t>
      </w:r>
      <w:r>
        <w:rPr>
          <w:rFonts w:ascii="仿宋_GB2312" w:hAnsi="黑体" w:eastAsia="仿宋_GB2312"/>
          <w:sz w:val="32"/>
          <w:szCs w:val="32"/>
        </w:rPr>
        <w:t>202</w:t>
      </w:r>
      <w:r>
        <w:rPr>
          <w:rFonts w:hint="eastAsia" w:ascii="仿宋_GB2312" w:hAnsi="黑体" w:eastAsia="仿宋_GB2312"/>
          <w:sz w:val="32"/>
          <w:szCs w:val="32"/>
          <w:lang w:val="en-US" w:eastAsia="zh-CN"/>
        </w:rPr>
        <w:t>1</w:t>
      </w:r>
      <w:r>
        <w:rPr>
          <w:rFonts w:hint="eastAsia" w:ascii="仿宋_GB2312" w:hAnsi="黑体" w:eastAsia="仿宋_GB2312" w:cs="仿宋_GB2312"/>
          <w:sz w:val="32"/>
          <w:szCs w:val="32"/>
        </w:rPr>
        <w:t>所有收入和支出均纳入部门预算管理。收入包括：一般公共预算</w:t>
      </w:r>
      <w:r>
        <w:rPr>
          <w:rFonts w:hint="eastAsia" w:ascii="仿宋_GB2312" w:hAnsi="黑体" w:eastAsia="仿宋_GB2312" w:cs="仿宋_GB2312"/>
          <w:sz w:val="32"/>
          <w:szCs w:val="32"/>
          <w:lang w:eastAsia="zh-CN"/>
        </w:rPr>
        <w:t>拨款，</w:t>
      </w:r>
      <w:r>
        <w:rPr>
          <w:rFonts w:hint="eastAsia" w:ascii="仿宋_GB2312" w:hAnsi="黑体" w:eastAsia="仿宋_GB2312"/>
          <w:sz w:val="32"/>
          <w:szCs w:val="32"/>
        </w:rPr>
        <w:t>支出包括：</w:t>
      </w:r>
      <w:r>
        <w:rPr>
          <w:rFonts w:hint="eastAsia" w:ascii="宋体" w:hAnsi="宋体" w:cs="宋体"/>
          <w:sz w:val="30"/>
          <w:szCs w:val="30"/>
        </w:rPr>
        <w:t>社会保障和就业支出、卫生健康支出、住房保障支出。白沙黎族自治县</w:t>
      </w:r>
      <w:r>
        <w:rPr>
          <w:rFonts w:hint="eastAsia" w:ascii="宋体" w:hAnsi="宋体" w:cs="宋体"/>
          <w:sz w:val="30"/>
          <w:szCs w:val="30"/>
          <w:lang w:val="en-US" w:eastAsia="zh-CN"/>
        </w:rPr>
        <w:t>光雅</w:t>
      </w:r>
      <w:r>
        <w:rPr>
          <w:rFonts w:hint="eastAsia" w:ascii="宋体" w:hAnsi="宋体" w:cs="宋体"/>
          <w:sz w:val="30"/>
          <w:szCs w:val="30"/>
        </w:rPr>
        <w:t>卫生院（部门）</w:t>
      </w:r>
      <w:r>
        <w:rPr>
          <w:rFonts w:ascii="??_GB2312" w:hAnsi="黑体" w:eastAsia="Times New Roman"/>
          <w:sz w:val="32"/>
          <w:szCs w:val="32"/>
        </w:rPr>
        <w:t>20</w:t>
      </w:r>
      <w:r>
        <w:rPr>
          <w:rFonts w:ascii="??_GB2312" w:hAnsi="黑体"/>
          <w:sz w:val="32"/>
          <w:szCs w:val="32"/>
        </w:rPr>
        <w:t>2</w:t>
      </w:r>
      <w:r>
        <w:rPr>
          <w:rFonts w:hint="eastAsia" w:ascii="??_GB2312" w:hAnsi="黑体"/>
          <w:sz w:val="32"/>
          <w:szCs w:val="32"/>
          <w:lang w:val="en-US" w:eastAsia="zh-CN"/>
        </w:rPr>
        <w:t>1</w:t>
      </w:r>
      <w:r>
        <w:rPr>
          <w:rFonts w:ascii="??_GB2312" w:hAnsi="黑体" w:eastAsia="Times New Roman"/>
          <w:sz w:val="32"/>
          <w:szCs w:val="32"/>
        </w:rPr>
        <w:t>年收支总预算</w:t>
      </w:r>
      <w:r>
        <w:rPr>
          <w:rFonts w:hint="eastAsia" w:ascii="??_GB2312" w:hAnsi="黑体"/>
          <w:sz w:val="32"/>
          <w:szCs w:val="32"/>
          <w:lang w:val="en-US" w:eastAsia="zh-CN"/>
        </w:rPr>
        <w:t>292.61</w:t>
      </w:r>
      <w:r>
        <w:rPr>
          <w:rFonts w:ascii="??_GB2312" w:hAnsi="黑体" w:eastAsia="Times New Roman"/>
          <w:sz w:val="32"/>
          <w:szCs w:val="32"/>
        </w:rPr>
        <w:t>万元。</w:t>
      </w:r>
    </w:p>
    <w:p>
      <w:pPr>
        <w:numPr>
          <w:ilvl w:val="0"/>
          <w:numId w:val="7"/>
        </w:numPr>
        <w:ind w:firstLine="0" w:firstLineChars="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关于</w:t>
      </w:r>
      <w:r>
        <w:rPr>
          <w:rFonts w:hint="eastAsia" w:ascii="黑体" w:hAnsi="黑体" w:eastAsia="黑体"/>
          <w:sz w:val="32"/>
          <w:szCs w:val="32"/>
        </w:rPr>
        <w:t>白沙黎族自治县</w:t>
      </w:r>
      <w:r>
        <w:rPr>
          <w:rFonts w:hint="eastAsia" w:ascii="黑体" w:hAnsi="黑体" w:eastAsia="黑体"/>
          <w:sz w:val="32"/>
          <w:szCs w:val="32"/>
          <w:lang w:val="en-US" w:eastAsia="zh-CN"/>
        </w:rPr>
        <w:t>光雅</w:t>
      </w:r>
      <w:r>
        <w:rPr>
          <w:rFonts w:hint="eastAsia" w:ascii="黑体" w:hAnsi="黑体" w:eastAsia="黑体"/>
          <w:sz w:val="32"/>
          <w:szCs w:val="32"/>
        </w:rPr>
        <w:t>卫生院</w:t>
      </w:r>
      <w:r>
        <w:rPr>
          <w:rFonts w:hint="eastAsia" w:ascii="黑体" w:hAnsi="黑体" w:eastAsia="黑体"/>
          <w:sz w:val="32"/>
          <w:shd w:val="clear" w:color="auto" w:fill="FFFFFF"/>
        </w:rPr>
        <w:t>（部门）</w:t>
      </w:r>
      <w:r>
        <w:rPr>
          <w:rFonts w:hint="eastAsia" w:ascii="黑体" w:hAnsi="黑体" w:eastAsia="黑体"/>
          <w:sz w:val="32"/>
          <w:shd w:val="clear" w:color="auto" w:fill="FFFFFF"/>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宋体" w:cs="宋体"/>
          <w:sz w:val="30"/>
          <w:szCs w:val="30"/>
        </w:rPr>
      </w:pPr>
      <w:r>
        <w:rPr>
          <w:rFonts w:hint="eastAsia" w:ascii="黑体" w:hAnsi="黑体" w:eastAsia="黑体" w:cs="Times New Roman"/>
          <w:sz w:val="32"/>
          <w:shd w:val="clear" w:color="auto" w:fill="FFFFFF"/>
          <w:lang w:val="en-US" w:eastAsia="zh-CN"/>
        </w:rPr>
        <w:t xml:space="preserve">   </w:t>
      </w:r>
      <w:r>
        <w:rPr>
          <w:rFonts w:hint="eastAsia" w:ascii="宋体" w:hAnsi="宋体" w:cs="宋体"/>
          <w:sz w:val="30"/>
          <w:szCs w:val="30"/>
        </w:rPr>
        <w:t>白沙黎族自治县</w:t>
      </w:r>
      <w:r>
        <w:rPr>
          <w:rFonts w:hint="eastAsia" w:ascii="宋体" w:hAnsi="宋体" w:cs="宋体"/>
          <w:sz w:val="30"/>
          <w:szCs w:val="30"/>
          <w:lang w:val="en-US" w:eastAsia="zh-CN"/>
        </w:rPr>
        <w:t>光雅</w:t>
      </w:r>
      <w:r>
        <w:rPr>
          <w:rFonts w:hint="eastAsia" w:ascii="宋体" w:hAnsi="宋体" w:cs="宋体"/>
          <w:sz w:val="30"/>
          <w:szCs w:val="30"/>
        </w:rPr>
        <w:t>卫生院（部门）</w:t>
      </w:r>
      <w:r>
        <w:rPr>
          <w:rFonts w:ascii="??_GB2312" w:hAnsi="黑体" w:eastAsia="Times New Roman"/>
          <w:sz w:val="32"/>
          <w:szCs w:val="32"/>
        </w:rPr>
        <w:t>20</w:t>
      </w:r>
      <w:r>
        <w:rPr>
          <w:rFonts w:ascii="??_GB2312" w:hAnsi="黑体"/>
          <w:sz w:val="32"/>
          <w:szCs w:val="32"/>
        </w:rPr>
        <w:t>2</w:t>
      </w:r>
      <w:r>
        <w:rPr>
          <w:rFonts w:hint="eastAsia" w:ascii="??_GB2312" w:hAnsi="黑体"/>
          <w:sz w:val="32"/>
          <w:szCs w:val="32"/>
          <w:lang w:val="en-US" w:eastAsia="zh-CN"/>
        </w:rPr>
        <w:t>1</w:t>
      </w:r>
      <w:r>
        <w:rPr>
          <w:rFonts w:ascii="??_GB2312" w:hAnsi="黑体" w:eastAsia="Times New Roman"/>
          <w:sz w:val="32"/>
          <w:szCs w:val="32"/>
        </w:rPr>
        <w:t>收入预算</w:t>
      </w:r>
      <w:r>
        <w:rPr>
          <w:rFonts w:hint="eastAsia" w:ascii="??_GB2312" w:hAnsi="黑体"/>
          <w:sz w:val="32"/>
          <w:szCs w:val="32"/>
          <w:lang w:val="en-US" w:eastAsia="zh-CN"/>
        </w:rPr>
        <w:t>292.61</w:t>
      </w:r>
      <w:r>
        <w:rPr>
          <w:rFonts w:ascii="??_GB2312" w:hAnsi="黑体" w:eastAsia="Times New Roman"/>
          <w:sz w:val="32"/>
          <w:szCs w:val="32"/>
        </w:rPr>
        <w:t>万元，</w:t>
      </w:r>
      <w:r>
        <w:rPr>
          <w:rFonts w:hint="eastAsia" w:ascii="宋体" w:hAnsi="宋体" w:cs="宋体"/>
          <w:sz w:val="30"/>
          <w:szCs w:val="30"/>
        </w:rPr>
        <w:t>其中：一般公共预算拨款收入</w:t>
      </w:r>
      <w:r>
        <w:rPr>
          <w:rFonts w:hint="eastAsia" w:ascii="宋体" w:hAnsi="宋体" w:cs="宋体"/>
          <w:sz w:val="30"/>
          <w:szCs w:val="30"/>
          <w:lang w:val="en-US" w:eastAsia="zh-CN"/>
        </w:rPr>
        <w:t>292.61</w:t>
      </w:r>
      <w:r>
        <w:rPr>
          <w:rFonts w:hint="eastAsia" w:ascii="宋体" w:hAnsi="宋体" w:cs="宋体"/>
          <w:sz w:val="30"/>
          <w:szCs w:val="30"/>
        </w:rPr>
        <w:t>万元，占</w:t>
      </w:r>
      <w:r>
        <w:rPr>
          <w:rFonts w:ascii="??_GB2312" w:hAnsi="??_GB2312" w:cs="??_GB2312"/>
          <w:sz w:val="30"/>
          <w:szCs w:val="30"/>
        </w:rPr>
        <w:t>100</w:t>
      </w:r>
      <w:r>
        <w:rPr>
          <w:rFonts w:ascii="??_GB2312" w:hAnsi="??_GB2312"/>
          <w:sz w:val="30"/>
          <w:szCs w:val="30"/>
        </w:rPr>
        <w:t>%</w:t>
      </w:r>
      <w:r>
        <w:rPr>
          <w:rFonts w:hint="eastAsia" w:ascii="宋体" w:hAnsi="宋体" w:cs="宋体"/>
          <w:sz w:val="30"/>
          <w:szCs w:val="30"/>
        </w:rPr>
        <w:t>。</w:t>
      </w:r>
    </w:p>
    <w:p>
      <w:pPr>
        <w:ind w:firstLine="0" w:firstLineChars="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rPr>
        <w:t>白沙黎族自治县</w:t>
      </w:r>
      <w:r>
        <w:rPr>
          <w:rFonts w:hint="eastAsia" w:ascii="黑体" w:hAnsi="黑体" w:eastAsia="黑体"/>
          <w:sz w:val="32"/>
          <w:szCs w:val="32"/>
          <w:lang w:val="en-US" w:eastAsia="zh-CN"/>
        </w:rPr>
        <w:t>光雅</w:t>
      </w:r>
      <w:r>
        <w:rPr>
          <w:rFonts w:hint="eastAsia" w:ascii="黑体" w:hAnsi="黑体" w:eastAsia="黑体"/>
          <w:sz w:val="32"/>
          <w:szCs w:val="32"/>
        </w:rPr>
        <w:t>卫生院</w:t>
      </w:r>
      <w:r>
        <w:rPr>
          <w:rFonts w:hint="eastAsia" w:ascii="黑体" w:hAnsi="黑体" w:eastAsia="黑体"/>
          <w:sz w:val="32"/>
          <w:shd w:val="clear" w:color="auto" w:fill="FFFFFF"/>
        </w:rPr>
        <w:t>（部门）</w:t>
      </w:r>
      <w:r>
        <w:rPr>
          <w:rFonts w:hint="eastAsia" w:ascii="黑体" w:hAnsi="黑体" w:eastAsia="黑体"/>
          <w:sz w:val="32"/>
          <w:shd w:val="clear" w:color="auto" w:fill="FFFFFF"/>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00" w:firstLineChars="200"/>
        <w:rPr>
          <w:rFonts w:hint="default" w:ascii="仿宋_GB2312" w:hAnsi="黑体" w:eastAsia="宋体"/>
          <w:sz w:val="32"/>
          <w:szCs w:val="32"/>
          <w:lang w:val="en-US" w:eastAsia="zh-CN"/>
        </w:rPr>
      </w:pPr>
      <w:r>
        <w:rPr>
          <w:rFonts w:hint="eastAsia" w:ascii="宋体" w:hAnsi="宋体" w:cs="宋体"/>
          <w:sz w:val="30"/>
          <w:szCs w:val="30"/>
        </w:rPr>
        <w:t>白沙黎族自治县</w:t>
      </w:r>
      <w:r>
        <w:rPr>
          <w:rFonts w:hint="eastAsia" w:ascii="仿宋_GB2312" w:hAnsi="黑体" w:eastAsia="仿宋_GB2312"/>
          <w:sz w:val="32"/>
          <w:szCs w:val="32"/>
          <w:lang w:val="en-US" w:eastAsia="zh-CN"/>
        </w:rPr>
        <w:t>光雅</w:t>
      </w:r>
      <w:r>
        <w:rPr>
          <w:rFonts w:hint="eastAsia" w:ascii="宋体" w:hAnsi="宋体" w:cs="宋体"/>
          <w:sz w:val="30"/>
          <w:szCs w:val="30"/>
        </w:rPr>
        <w:t>卫生院</w:t>
      </w:r>
      <w:r>
        <w:rPr>
          <w:rFonts w:ascii="??_GB2312" w:hAnsi="黑体" w:eastAsia="Times New Roman"/>
          <w:sz w:val="32"/>
          <w:szCs w:val="32"/>
        </w:rPr>
        <w:t>20</w:t>
      </w:r>
      <w:r>
        <w:rPr>
          <w:rFonts w:ascii="??_GB2312" w:hAnsi="黑体"/>
          <w:sz w:val="32"/>
          <w:szCs w:val="32"/>
        </w:rPr>
        <w:t>2</w:t>
      </w:r>
      <w:r>
        <w:rPr>
          <w:rFonts w:hint="eastAsia" w:ascii="??_GB2312" w:hAnsi="黑体"/>
          <w:sz w:val="32"/>
          <w:szCs w:val="32"/>
          <w:lang w:val="en-US" w:eastAsia="zh-CN"/>
        </w:rPr>
        <w:t>1</w:t>
      </w:r>
      <w:r>
        <w:rPr>
          <w:rFonts w:ascii="??_GB2312" w:hAnsi="黑体" w:eastAsia="Times New Roman"/>
          <w:sz w:val="32"/>
          <w:szCs w:val="32"/>
        </w:rPr>
        <w:t>支出预算</w:t>
      </w:r>
      <w:r>
        <w:rPr>
          <w:rFonts w:hint="eastAsia" w:ascii="??_GB2312" w:hAnsi="黑体"/>
          <w:sz w:val="32"/>
          <w:szCs w:val="32"/>
          <w:lang w:val="en-US" w:eastAsia="zh-CN"/>
        </w:rPr>
        <w:t>292.61</w:t>
      </w:r>
      <w:r>
        <w:rPr>
          <w:rFonts w:ascii="??_GB2312" w:hAnsi="黑体" w:eastAsia="Times New Roman"/>
          <w:sz w:val="32"/>
          <w:szCs w:val="32"/>
        </w:rPr>
        <w:t>万元，其中：基本支出</w:t>
      </w:r>
      <w:r>
        <w:rPr>
          <w:rFonts w:hint="eastAsia" w:ascii="??_GB2312" w:hAnsi="黑体"/>
          <w:sz w:val="32"/>
          <w:szCs w:val="32"/>
          <w:lang w:val="en-US" w:eastAsia="zh-CN"/>
        </w:rPr>
        <w:t>206.11</w:t>
      </w:r>
      <w:bookmarkStart w:id="0" w:name="_GoBack"/>
      <w:bookmarkEnd w:id="0"/>
      <w:r>
        <w:rPr>
          <w:rFonts w:ascii="??_GB2312" w:hAnsi="黑体" w:eastAsia="Times New Roman"/>
          <w:sz w:val="32"/>
          <w:szCs w:val="32"/>
        </w:rPr>
        <w:t>万元，占</w:t>
      </w:r>
      <w:r>
        <w:rPr>
          <w:rFonts w:hint="eastAsia" w:ascii="??_GB2312" w:hAnsi="黑体"/>
          <w:sz w:val="32"/>
          <w:szCs w:val="32"/>
          <w:lang w:val="en-US" w:eastAsia="zh-CN"/>
        </w:rPr>
        <w:t>70.44</w:t>
      </w:r>
      <w:r>
        <w:rPr>
          <w:rFonts w:ascii="??_GB2312" w:hAnsi="黑体" w:eastAsia="Times New Roman"/>
          <w:sz w:val="32"/>
          <w:szCs w:val="32"/>
        </w:rPr>
        <w:t>%</w:t>
      </w:r>
      <w:r>
        <w:rPr>
          <w:rFonts w:hint="eastAsia" w:ascii="??_GB2312" w:hAnsi="黑体"/>
          <w:sz w:val="32"/>
          <w:szCs w:val="32"/>
          <w:lang w:eastAsia="zh-CN"/>
        </w:rPr>
        <w:t>；项目支出</w:t>
      </w:r>
      <w:r>
        <w:rPr>
          <w:rFonts w:hint="eastAsia" w:ascii="??_GB2312" w:hAnsi="黑体"/>
          <w:sz w:val="32"/>
          <w:szCs w:val="32"/>
          <w:lang w:val="en-US" w:eastAsia="zh-CN"/>
        </w:rPr>
        <w:t>86.50万元，占29.56%。比上年预算数增加127.09万元，</w:t>
      </w:r>
      <w:r>
        <w:rPr>
          <w:rFonts w:ascii="??_GB2312" w:hAnsi="黑体" w:eastAsia="Times New Roman"/>
          <w:sz w:val="32"/>
          <w:szCs w:val="32"/>
        </w:rPr>
        <w:t>主要是</w:t>
      </w:r>
      <w:r>
        <w:rPr>
          <w:rFonts w:ascii="??_GB2312" w:hAnsi="??_GB2312"/>
          <w:sz w:val="30"/>
          <w:szCs w:val="30"/>
        </w:rPr>
        <w:t>202</w:t>
      </w:r>
      <w:r>
        <w:rPr>
          <w:rFonts w:hint="eastAsia" w:ascii="??_GB2312" w:hAnsi="??_GB2312"/>
          <w:sz w:val="30"/>
          <w:szCs w:val="30"/>
        </w:rPr>
        <w:t>1</w:t>
      </w:r>
      <w:r>
        <w:rPr>
          <w:rFonts w:hint="eastAsia" w:ascii="宋体" w:hAnsi="宋体" w:cs="宋体"/>
          <w:sz w:val="30"/>
          <w:szCs w:val="30"/>
        </w:rPr>
        <w:t>年人员增加及社保缴费基数增加导致基本养老保险</w:t>
      </w:r>
      <w:r>
        <w:rPr>
          <w:rFonts w:hint="eastAsia" w:ascii="宋体" w:hAnsi="宋体" w:cs="宋体"/>
          <w:sz w:val="30"/>
          <w:szCs w:val="30"/>
          <w:lang w:eastAsia="zh-CN"/>
        </w:rPr>
        <w:t>及各人员经费</w:t>
      </w:r>
      <w:r>
        <w:rPr>
          <w:rFonts w:hint="eastAsia" w:ascii="宋体" w:hAnsi="宋体" w:cs="宋体"/>
          <w:sz w:val="30"/>
          <w:szCs w:val="30"/>
        </w:rPr>
        <w:t>增加</w:t>
      </w:r>
      <w:r>
        <w:rPr>
          <w:rFonts w:hint="eastAsia" w:ascii="宋体" w:hAnsi="宋体" w:cs="宋体"/>
          <w:sz w:val="30"/>
          <w:szCs w:val="30"/>
          <w:lang w:eastAsia="zh-CN"/>
        </w:rPr>
        <w:t>，</w:t>
      </w:r>
      <w:r>
        <w:rPr>
          <w:rFonts w:hint="eastAsia" w:ascii="宋体" w:hAnsi="宋体" w:cs="宋体"/>
          <w:sz w:val="30"/>
          <w:szCs w:val="30"/>
          <w:lang w:val="en-US" w:eastAsia="zh-CN"/>
        </w:rPr>
        <w:t>2020年没有做项目预算，2021年增加项目预算。</w:t>
      </w:r>
    </w:p>
    <w:p>
      <w:pPr>
        <w:ind w:firstLine="0" w:firstLineChars="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ind w:firstLine="600" w:firstLineChars="200"/>
        <w:jc w:val="left"/>
        <w:rPr>
          <w:rFonts w:ascii="??_GB2312" w:hAnsi="??_GB2312"/>
          <w:sz w:val="30"/>
          <w:szCs w:val="30"/>
        </w:rPr>
      </w:pPr>
      <w:r>
        <w:rPr>
          <w:rFonts w:ascii="??_GB2312" w:hAnsi="??_GB2312" w:cs="??_GB2312"/>
          <w:sz w:val="30"/>
          <w:szCs w:val="30"/>
        </w:rPr>
        <w:t>202</w:t>
      </w:r>
      <w:r>
        <w:rPr>
          <w:rFonts w:hint="eastAsia" w:ascii="??_GB2312" w:hAnsi="??_GB2312" w:cs="??_GB2312"/>
          <w:sz w:val="30"/>
          <w:szCs w:val="30"/>
          <w:lang w:val="en-US" w:eastAsia="zh-CN"/>
        </w:rPr>
        <w:t>1</w:t>
      </w:r>
      <w:r>
        <w:rPr>
          <w:rFonts w:hint="eastAsia" w:ascii="宋体" w:hAnsi="宋体" w:cs="宋体"/>
          <w:sz w:val="30"/>
          <w:szCs w:val="30"/>
        </w:rPr>
        <w:t>年白沙黎族自治县</w:t>
      </w:r>
      <w:r>
        <w:rPr>
          <w:rFonts w:hint="eastAsia" w:ascii="宋体" w:hAnsi="宋体" w:cs="宋体"/>
          <w:sz w:val="30"/>
          <w:szCs w:val="30"/>
          <w:lang w:val="en-US" w:eastAsia="zh-CN"/>
        </w:rPr>
        <w:t>光雅</w:t>
      </w:r>
      <w:r>
        <w:rPr>
          <w:rFonts w:hint="eastAsia" w:ascii="宋体" w:hAnsi="宋体" w:cs="宋体"/>
          <w:sz w:val="30"/>
          <w:szCs w:val="30"/>
        </w:rPr>
        <w:t>卫生院的机关运行经费预算为</w:t>
      </w:r>
      <w:r>
        <w:rPr>
          <w:rFonts w:hint="eastAsia" w:ascii="宋体" w:hAnsi="宋体" w:cs="宋体"/>
          <w:sz w:val="30"/>
          <w:szCs w:val="30"/>
          <w:lang w:val="en-US" w:eastAsia="zh-CN"/>
        </w:rPr>
        <w:t>2.47</w:t>
      </w:r>
      <w:r>
        <w:rPr>
          <w:rFonts w:hint="eastAsia" w:ascii="宋体" w:hAnsi="宋体" w:cs="宋体"/>
          <w:sz w:val="30"/>
          <w:szCs w:val="30"/>
        </w:rPr>
        <w:t>万元。</w:t>
      </w:r>
    </w:p>
    <w:p>
      <w:pPr>
        <w:ind w:firstLine="0" w:firstLineChars="0"/>
        <w:rPr>
          <w:rFonts w:ascii="楷体" w:hAnsi="楷体" w:eastAsia="楷体"/>
          <w:sz w:val="32"/>
          <w:szCs w:val="32"/>
        </w:rPr>
      </w:pPr>
      <w:r>
        <w:rPr>
          <w:rFonts w:hint="eastAsia" w:ascii="楷体" w:hAnsi="楷体" w:eastAsia="楷体"/>
          <w:sz w:val="32"/>
          <w:szCs w:val="32"/>
        </w:rPr>
        <w:t>（二）政府采购情况</w:t>
      </w:r>
    </w:p>
    <w:p>
      <w:pPr>
        <w:ind w:firstLine="450" w:firstLineChars="150"/>
        <w:rPr>
          <w:rFonts w:ascii="??_GB2312" w:hAnsi="??_GB2312"/>
          <w:sz w:val="30"/>
          <w:szCs w:val="30"/>
        </w:rPr>
      </w:pPr>
      <w:r>
        <w:rPr>
          <w:rFonts w:ascii="??_GB2312" w:hAnsi="??_GB2312" w:cs="??_GB2312"/>
          <w:sz w:val="30"/>
          <w:szCs w:val="30"/>
        </w:rPr>
        <w:t>202</w:t>
      </w:r>
      <w:r>
        <w:rPr>
          <w:rFonts w:hint="eastAsia" w:ascii="??_GB2312" w:hAnsi="??_GB2312" w:cs="??_GB2312"/>
          <w:sz w:val="30"/>
          <w:szCs w:val="30"/>
          <w:lang w:val="en-US" w:eastAsia="zh-CN"/>
        </w:rPr>
        <w:t>1</w:t>
      </w:r>
      <w:r>
        <w:rPr>
          <w:rFonts w:hint="eastAsia" w:ascii="宋体" w:hAnsi="宋体" w:cs="宋体"/>
          <w:sz w:val="30"/>
          <w:szCs w:val="30"/>
        </w:rPr>
        <w:t>年白沙黎族自治县</w:t>
      </w:r>
      <w:r>
        <w:rPr>
          <w:rFonts w:hint="eastAsia" w:ascii="宋体" w:hAnsi="宋体" w:cs="宋体"/>
          <w:sz w:val="30"/>
          <w:szCs w:val="30"/>
          <w:lang w:val="en-US" w:eastAsia="zh-CN"/>
        </w:rPr>
        <w:t>光雅</w:t>
      </w:r>
      <w:r>
        <w:rPr>
          <w:rFonts w:hint="eastAsia" w:ascii="宋体" w:hAnsi="宋体" w:cs="宋体"/>
          <w:sz w:val="30"/>
          <w:szCs w:val="30"/>
        </w:rPr>
        <w:t>卫生院本级预算单位政府采购预算总额0万元，其中：政府采购货物预算0万元，政府采购工程预算0万元，政府采购服务预算0万元，主要原因是2020年未安排采购办公设备。</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00" w:firstLineChars="200"/>
        <w:rPr>
          <w:rFonts w:hint="eastAsia" w:ascii="楷体" w:hAnsi="楷体" w:eastAsia="楷体"/>
          <w:sz w:val="32"/>
          <w:szCs w:val="32"/>
          <w:lang w:eastAsia="zh-CN"/>
        </w:rPr>
      </w:pPr>
      <w:r>
        <w:rPr>
          <w:rFonts w:ascii="??_GB2312" w:hAnsi="??_GB2312"/>
          <w:sz w:val="30"/>
          <w:szCs w:val="30"/>
        </w:rPr>
        <w:t>202</w:t>
      </w:r>
      <w:r>
        <w:rPr>
          <w:rFonts w:hint="eastAsia" w:ascii="??_GB2312" w:hAnsi="??_GB2312"/>
          <w:sz w:val="30"/>
          <w:szCs w:val="30"/>
          <w:lang w:val="en-US" w:eastAsia="zh-CN"/>
        </w:rPr>
        <w:t>1</w:t>
      </w:r>
      <w:r>
        <w:rPr>
          <w:rFonts w:hint="eastAsia" w:ascii="宋体" w:hAnsi="宋体" w:cs="宋体"/>
          <w:sz w:val="30"/>
          <w:szCs w:val="30"/>
        </w:rPr>
        <w:t>白沙黎族自治县</w:t>
      </w:r>
      <w:r>
        <w:rPr>
          <w:rFonts w:hint="eastAsia" w:ascii="宋体" w:hAnsi="宋体" w:cs="宋体"/>
          <w:sz w:val="30"/>
          <w:szCs w:val="30"/>
          <w:lang w:val="en-US" w:eastAsia="zh-CN"/>
        </w:rPr>
        <w:t>光雅</w:t>
      </w:r>
      <w:r>
        <w:rPr>
          <w:rFonts w:hint="eastAsia" w:ascii="宋体" w:hAnsi="宋体" w:cs="宋体"/>
          <w:sz w:val="30"/>
          <w:szCs w:val="30"/>
        </w:rPr>
        <w:t>卫生院本级无</w:t>
      </w:r>
      <w:r>
        <w:rPr>
          <w:rFonts w:hint="eastAsia" w:ascii="楷体" w:hAnsi="楷体" w:eastAsia="楷体"/>
          <w:sz w:val="30"/>
          <w:szCs w:val="30"/>
        </w:rPr>
        <w:t>国有资产</w:t>
      </w:r>
      <w:r>
        <w:rPr>
          <w:rFonts w:hint="eastAsia" w:ascii="楷体" w:hAnsi="楷体" w:eastAsia="楷体"/>
          <w:sz w:val="30"/>
          <w:szCs w:val="30"/>
          <w:lang w:eastAsia="zh-CN"/>
        </w:rPr>
        <w:t>。</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00" w:firstLineChars="200"/>
        <w:rPr>
          <w:rFonts w:hint="default" w:ascii="仿宋_GB2312" w:hAnsi="黑体" w:eastAsia="仿宋_GB2312"/>
          <w:sz w:val="32"/>
          <w:szCs w:val="32"/>
          <w:lang w:val="en-US" w:eastAsia="zh-CN"/>
        </w:rPr>
      </w:pPr>
      <w:r>
        <w:rPr>
          <w:rFonts w:ascii="??_GB2312" w:hAnsi="??_GB2312" w:cs="??_GB2312"/>
          <w:sz w:val="30"/>
          <w:szCs w:val="30"/>
        </w:rPr>
        <w:t>202</w:t>
      </w:r>
      <w:r>
        <w:rPr>
          <w:rFonts w:hint="eastAsia" w:ascii="??_GB2312" w:hAnsi="??_GB2312" w:cs="??_GB2312"/>
          <w:sz w:val="30"/>
          <w:szCs w:val="30"/>
          <w:lang w:val="en-US" w:eastAsia="zh-CN"/>
        </w:rPr>
        <w:t>1</w:t>
      </w:r>
      <w:r>
        <w:rPr>
          <w:rFonts w:hint="eastAsia" w:ascii="宋体" w:hAnsi="宋体" w:cs="宋体"/>
          <w:sz w:val="30"/>
          <w:szCs w:val="30"/>
        </w:rPr>
        <w:t>年白沙黎族自治县</w:t>
      </w:r>
      <w:r>
        <w:rPr>
          <w:rFonts w:hint="eastAsia" w:ascii="宋体" w:hAnsi="宋体" w:cs="宋体"/>
          <w:sz w:val="30"/>
          <w:szCs w:val="30"/>
          <w:lang w:val="en-US" w:eastAsia="zh-CN"/>
        </w:rPr>
        <w:t>光雅</w:t>
      </w:r>
      <w:r>
        <w:rPr>
          <w:rFonts w:hint="eastAsia" w:ascii="宋体" w:hAnsi="宋体" w:cs="宋体"/>
          <w:sz w:val="30"/>
          <w:szCs w:val="30"/>
        </w:rPr>
        <w:t>卫生院</w:t>
      </w:r>
      <w:r>
        <w:rPr>
          <w:rFonts w:hint="eastAsia" w:ascii="仿宋_GB2312" w:hAnsi="黑体" w:eastAsia="仿宋_GB2312" w:cs="仿宋_GB2312"/>
          <w:sz w:val="32"/>
          <w:szCs w:val="32"/>
          <w:lang w:val="en-US" w:eastAsia="zh-CN"/>
        </w:rPr>
        <w:t>17</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292.61</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p>
      <w:pPr>
        <w:pStyle w:val="10"/>
        <w:numPr>
          <w:ilvl w:val="0"/>
          <w:numId w:val="0"/>
        </w:numPr>
        <w:ind w:leftChars="0"/>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DB362"/>
    <w:multiLevelType w:val="singleLevel"/>
    <w:tmpl w:val="8FCDB362"/>
    <w:lvl w:ilvl="0" w:tentative="0">
      <w:start w:val="7"/>
      <w:numFmt w:val="chineseCounting"/>
      <w:suff w:val="nothing"/>
      <w:lvlText w:val="%1、"/>
      <w:lvlJc w:val="left"/>
      <w:rPr>
        <w:rFonts w:hint="eastAsia"/>
      </w:rPr>
    </w:lvl>
  </w:abstractNum>
  <w:abstractNum w:abstractNumId="1">
    <w:nsid w:val="00924B10"/>
    <w:multiLevelType w:val="singleLevel"/>
    <w:tmpl w:val="00924B10"/>
    <w:lvl w:ilvl="0" w:tentative="0">
      <w:start w:val="2"/>
      <w:numFmt w:val="chineseCounting"/>
      <w:suff w:val="nothing"/>
      <w:lvlText w:val="（%1）"/>
      <w:lvlJc w:val="left"/>
      <w:rPr>
        <w:rFonts w:hint="eastAsia"/>
      </w:rPr>
    </w:lvl>
  </w:abstractNum>
  <w:abstractNum w:abstractNumId="2">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36023204"/>
    <w:multiLevelType w:val="multilevel"/>
    <w:tmpl w:val="36023204"/>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C9A6287"/>
    <w:multiLevelType w:val="multilevel"/>
    <w:tmpl w:val="4C9A6287"/>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4"/>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B44"/>
    <w:rsid w:val="00002A5F"/>
    <w:rsid w:val="00003088"/>
    <w:rsid w:val="0000658B"/>
    <w:rsid w:val="000366A9"/>
    <w:rsid w:val="00081FA5"/>
    <w:rsid w:val="00100498"/>
    <w:rsid w:val="001131AD"/>
    <w:rsid w:val="00123078"/>
    <w:rsid w:val="001326C1"/>
    <w:rsid w:val="00135258"/>
    <w:rsid w:val="00173B57"/>
    <w:rsid w:val="00176E2D"/>
    <w:rsid w:val="001A23E1"/>
    <w:rsid w:val="001A7472"/>
    <w:rsid w:val="001C45CE"/>
    <w:rsid w:val="001E1951"/>
    <w:rsid w:val="001E23DA"/>
    <w:rsid w:val="002530AD"/>
    <w:rsid w:val="002621DB"/>
    <w:rsid w:val="00283E6E"/>
    <w:rsid w:val="00293316"/>
    <w:rsid w:val="002956BC"/>
    <w:rsid w:val="002A59FA"/>
    <w:rsid w:val="002C1EA1"/>
    <w:rsid w:val="002E07A4"/>
    <w:rsid w:val="002E73B0"/>
    <w:rsid w:val="00337B80"/>
    <w:rsid w:val="00343757"/>
    <w:rsid w:val="00344D2A"/>
    <w:rsid w:val="003847B6"/>
    <w:rsid w:val="004313AB"/>
    <w:rsid w:val="00451AF9"/>
    <w:rsid w:val="004522A5"/>
    <w:rsid w:val="00474F12"/>
    <w:rsid w:val="00485EF1"/>
    <w:rsid w:val="004A1C49"/>
    <w:rsid w:val="004B1A10"/>
    <w:rsid w:val="00517364"/>
    <w:rsid w:val="00522287"/>
    <w:rsid w:val="00523EF2"/>
    <w:rsid w:val="00525863"/>
    <w:rsid w:val="00537B3F"/>
    <w:rsid w:val="0055258B"/>
    <w:rsid w:val="00564BF0"/>
    <w:rsid w:val="0059423F"/>
    <w:rsid w:val="005A06E3"/>
    <w:rsid w:val="005A6902"/>
    <w:rsid w:val="005C2065"/>
    <w:rsid w:val="005E1D06"/>
    <w:rsid w:val="005F1552"/>
    <w:rsid w:val="00605597"/>
    <w:rsid w:val="0060719D"/>
    <w:rsid w:val="00615969"/>
    <w:rsid w:val="00624999"/>
    <w:rsid w:val="006331CB"/>
    <w:rsid w:val="00640059"/>
    <w:rsid w:val="00640FAC"/>
    <w:rsid w:val="00653347"/>
    <w:rsid w:val="00683610"/>
    <w:rsid w:val="006871F7"/>
    <w:rsid w:val="00696476"/>
    <w:rsid w:val="006B1FB3"/>
    <w:rsid w:val="006C102A"/>
    <w:rsid w:val="006C2AE2"/>
    <w:rsid w:val="006D6C06"/>
    <w:rsid w:val="006F00B3"/>
    <w:rsid w:val="0072750E"/>
    <w:rsid w:val="0075151D"/>
    <w:rsid w:val="007523E7"/>
    <w:rsid w:val="00785CAE"/>
    <w:rsid w:val="00786240"/>
    <w:rsid w:val="00790D3A"/>
    <w:rsid w:val="00793101"/>
    <w:rsid w:val="00793A7F"/>
    <w:rsid w:val="00795144"/>
    <w:rsid w:val="007B3322"/>
    <w:rsid w:val="007E4EAF"/>
    <w:rsid w:val="008434C5"/>
    <w:rsid w:val="008A45D9"/>
    <w:rsid w:val="008A46CF"/>
    <w:rsid w:val="008B5062"/>
    <w:rsid w:val="00924F33"/>
    <w:rsid w:val="009262C2"/>
    <w:rsid w:val="00926751"/>
    <w:rsid w:val="00932F84"/>
    <w:rsid w:val="00947538"/>
    <w:rsid w:val="00951883"/>
    <w:rsid w:val="009547C1"/>
    <w:rsid w:val="009616E6"/>
    <w:rsid w:val="0097214F"/>
    <w:rsid w:val="0097341B"/>
    <w:rsid w:val="0097746C"/>
    <w:rsid w:val="009846A5"/>
    <w:rsid w:val="00995DA5"/>
    <w:rsid w:val="00997AF2"/>
    <w:rsid w:val="009B57F6"/>
    <w:rsid w:val="009E4108"/>
    <w:rsid w:val="009E613D"/>
    <w:rsid w:val="009F52FB"/>
    <w:rsid w:val="00A019CE"/>
    <w:rsid w:val="00A14D34"/>
    <w:rsid w:val="00A4144E"/>
    <w:rsid w:val="00A516CB"/>
    <w:rsid w:val="00A545A0"/>
    <w:rsid w:val="00A758FD"/>
    <w:rsid w:val="00AE2FF8"/>
    <w:rsid w:val="00B21857"/>
    <w:rsid w:val="00B23E71"/>
    <w:rsid w:val="00BE1257"/>
    <w:rsid w:val="00BE27CA"/>
    <w:rsid w:val="00C11838"/>
    <w:rsid w:val="00C64184"/>
    <w:rsid w:val="00C91D51"/>
    <w:rsid w:val="00C9405E"/>
    <w:rsid w:val="00CA7DBE"/>
    <w:rsid w:val="00CB18B7"/>
    <w:rsid w:val="00CC53F5"/>
    <w:rsid w:val="00CD7757"/>
    <w:rsid w:val="00CE0C42"/>
    <w:rsid w:val="00D0575F"/>
    <w:rsid w:val="00D905B4"/>
    <w:rsid w:val="00D95A8E"/>
    <w:rsid w:val="00DC0E35"/>
    <w:rsid w:val="00DC65EF"/>
    <w:rsid w:val="00DD3FD8"/>
    <w:rsid w:val="00E003A9"/>
    <w:rsid w:val="00E3389C"/>
    <w:rsid w:val="00E36A88"/>
    <w:rsid w:val="00E73A4A"/>
    <w:rsid w:val="00ED50D0"/>
    <w:rsid w:val="00ED5F45"/>
    <w:rsid w:val="00ED6580"/>
    <w:rsid w:val="00F442C4"/>
    <w:rsid w:val="00F6207B"/>
    <w:rsid w:val="00F66610"/>
    <w:rsid w:val="00F91B44"/>
    <w:rsid w:val="00FB0A31"/>
    <w:rsid w:val="00FF3698"/>
    <w:rsid w:val="0786337E"/>
    <w:rsid w:val="0B010861"/>
    <w:rsid w:val="0BC93E2D"/>
    <w:rsid w:val="0DFD667B"/>
    <w:rsid w:val="1A3673C4"/>
    <w:rsid w:val="20FF6DFA"/>
    <w:rsid w:val="25230952"/>
    <w:rsid w:val="28570A9C"/>
    <w:rsid w:val="299D3A3F"/>
    <w:rsid w:val="32E64A42"/>
    <w:rsid w:val="3CA92837"/>
    <w:rsid w:val="3EF97BA2"/>
    <w:rsid w:val="404278DB"/>
    <w:rsid w:val="439130E4"/>
    <w:rsid w:val="43965753"/>
    <w:rsid w:val="4D0136C3"/>
    <w:rsid w:val="55EE2E0A"/>
    <w:rsid w:val="5C9B7254"/>
    <w:rsid w:val="5D9E4A06"/>
    <w:rsid w:val="623618A4"/>
    <w:rsid w:val="628A615C"/>
    <w:rsid w:val="6A625382"/>
    <w:rsid w:val="6D4C20A3"/>
    <w:rsid w:val="6E224175"/>
    <w:rsid w:val="765235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locked/>
    <w:uiPriority w:val="99"/>
    <w:rPr>
      <w:rFonts w:cs="Times New Roman"/>
      <w:sz w:val="18"/>
      <w:szCs w:val="18"/>
    </w:rPr>
  </w:style>
  <w:style w:type="character" w:customStyle="1" w:styleId="7">
    <w:name w:val="页眉 Char"/>
    <w:basedOn w:val="5"/>
    <w:link w:val="3"/>
    <w:semiHidden/>
    <w:qFormat/>
    <w:locked/>
    <w:uiPriority w:val="99"/>
    <w:rPr>
      <w:rFonts w:cs="Times New Roman"/>
      <w:sz w:val="18"/>
      <w:szCs w:val="18"/>
    </w:rPr>
  </w:style>
  <w:style w:type="paragraph" w:styleId="8">
    <w:name w:val="List Paragraph"/>
    <w:basedOn w:val="1"/>
    <w:qFormat/>
    <w:uiPriority w:val="99"/>
    <w:pPr>
      <w:ind w:firstLine="420" w:firstLineChars="200"/>
    </w:pPr>
  </w:style>
  <w:style w:type="paragraph" w:customStyle="1" w:styleId="9">
    <w:name w:val="List Paragraph1"/>
    <w:basedOn w:val="1"/>
    <w:qFormat/>
    <w:uiPriority w:val="99"/>
    <w:pPr>
      <w:ind w:firstLine="420" w:firstLineChars="200"/>
    </w:p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3984</Words>
  <Characters>389</Characters>
  <Lines>3</Lines>
  <Paragraphs>8</Paragraphs>
  <TotalTime>3</TotalTime>
  <ScaleCrop>false</ScaleCrop>
  <LinksUpToDate>false</LinksUpToDate>
  <CharactersWithSpaces>4365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cp:lastPrinted>2020-06-04T00:40:00Z</cp:lastPrinted>
  <dcterms:modified xsi:type="dcterms:W3CDTF">2021-04-22T11:37:15Z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D799A044825044D7A160146CD593B84C</vt:lpwstr>
  </property>
</Properties>
</file>